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CC2" w:rsidRDefault="00FB3CC2" w:rsidP="00FB3CC2">
      <w:pPr>
        <w:spacing w:line="240" w:lineRule="auto"/>
        <w:contextualSpacing/>
        <w:jc w:val="right"/>
        <w:rPr>
          <w:rFonts w:ascii="Arial" w:hAnsi="Arial" w:cs="Arial"/>
          <w:b/>
          <w:sz w:val="24"/>
          <w:szCs w:val="24"/>
        </w:rPr>
      </w:pPr>
      <w:r w:rsidRPr="00F74641">
        <w:rPr>
          <w:rFonts w:ascii="Arial" w:hAnsi="Arial" w:cs="Arial"/>
          <w:sz w:val="24"/>
          <w:szCs w:val="24"/>
        </w:rPr>
        <w:t xml:space="preserve">Número: </w:t>
      </w:r>
      <w:r w:rsidRPr="00F74641">
        <w:rPr>
          <w:rFonts w:ascii="Arial" w:hAnsi="Arial" w:cs="Arial"/>
          <w:b/>
          <w:sz w:val="24"/>
          <w:szCs w:val="24"/>
        </w:rPr>
        <w:t>ACT.</w:t>
      </w:r>
      <w:r>
        <w:rPr>
          <w:rFonts w:ascii="Arial" w:hAnsi="Arial" w:cs="Arial"/>
          <w:b/>
          <w:sz w:val="24"/>
          <w:szCs w:val="24"/>
        </w:rPr>
        <w:t>EXT</w:t>
      </w:r>
      <w:r w:rsidRPr="00F74641">
        <w:rPr>
          <w:rFonts w:ascii="Arial" w:hAnsi="Arial" w:cs="Arial"/>
          <w:b/>
          <w:sz w:val="24"/>
          <w:szCs w:val="24"/>
        </w:rPr>
        <w:t>.</w:t>
      </w:r>
      <w:r>
        <w:rPr>
          <w:rFonts w:ascii="Arial" w:hAnsi="Arial" w:cs="Arial"/>
          <w:b/>
          <w:sz w:val="24"/>
          <w:szCs w:val="24"/>
        </w:rPr>
        <w:t>0</w:t>
      </w:r>
      <w:r w:rsidR="009532F3">
        <w:rPr>
          <w:rFonts w:ascii="Arial" w:hAnsi="Arial" w:cs="Arial"/>
          <w:b/>
          <w:sz w:val="24"/>
          <w:szCs w:val="24"/>
        </w:rPr>
        <w:t>6</w:t>
      </w:r>
      <w:r w:rsidRPr="00F74641">
        <w:rPr>
          <w:rFonts w:ascii="Arial" w:hAnsi="Arial" w:cs="Arial"/>
          <w:b/>
          <w:sz w:val="24"/>
          <w:szCs w:val="24"/>
        </w:rPr>
        <w:t>/</w:t>
      </w:r>
      <w:r w:rsidR="009532F3">
        <w:rPr>
          <w:rFonts w:ascii="Arial" w:hAnsi="Arial" w:cs="Arial"/>
          <w:b/>
          <w:sz w:val="24"/>
          <w:szCs w:val="24"/>
        </w:rPr>
        <w:t>29</w:t>
      </w:r>
      <w:r>
        <w:rPr>
          <w:rFonts w:ascii="Arial" w:hAnsi="Arial" w:cs="Arial"/>
          <w:b/>
          <w:sz w:val="24"/>
          <w:szCs w:val="24"/>
        </w:rPr>
        <w:t>/02/</w:t>
      </w:r>
      <w:r w:rsidRPr="00F74641">
        <w:rPr>
          <w:rFonts w:ascii="Arial" w:hAnsi="Arial" w:cs="Arial"/>
          <w:b/>
          <w:sz w:val="24"/>
          <w:szCs w:val="24"/>
        </w:rPr>
        <w:t>201</w:t>
      </w:r>
      <w:r>
        <w:rPr>
          <w:rFonts w:ascii="Arial" w:hAnsi="Arial" w:cs="Arial"/>
          <w:b/>
          <w:sz w:val="24"/>
          <w:szCs w:val="24"/>
        </w:rPr>
        <w:t>6</w:t>
      </w:r>
    </w:p>
    <w:p w:rsidR="00FB3CC2" w:rsidRPr="00F74641" w:rsidRDefault="00FB3CC2" w:rsidP="00FB3CC2">
      <w:pPr>
        <w:spacing w:line="240" w:lineRule="auto"/>
        <w:contextualSpacing/>
        <w:jc w:val="right"/>
        <w:rPr>
          <w:rFonts w:ascii="Arial" w:hAnsi="Arial" w:cs="Arial"/>
          <w:b/>
          <w:sz w:val="24"/>
          <w:szCs w:val="24"/>
        </w:rPr>
      </w:pPr>
      <w:r w:rsidRPr="00F74641">
        <w:rPr>
          <w:rFonts w:ascii="Arial" w:hAnsi="Arial" w:cs="Arial"/>
          <w:b/>
          <w:sz w:val="24"/>
          <w:szCs w:val="24"/>
        </w:rPr>
        <w:t xml:space="preserve">Anexos: Documentos anexos: </w:t>
      </w:r>
    </w:p>
    <w:p w:rsidR="00146623" w:rsidRDefault="00FB3CC2" w:rsidP="00F5153A">
      <w:pPr>
        <w:spacing w:line="240" w:lineRule="auto"/>
        <w:ind w:firstLine="708"/>
        <w:contextualSpacing/>
        <w:jc w:val="both"/>
        <w:rPr>
          <w:rFonts w:ascii="Arial" w:hAnsi="Arial" w:cs="Arial"/>
          <w:sz w:val="24"/>
          <w:szCs w:val="24"/>
        </w:rPr>
      </w:pPr>
      <w:r w:rsidRPr="00F74641">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ab/>
        <w:t xml:space="preserve">                   Sin anexos</w:t>
      </w:r>
    </w:p>
    <w:p w:rsidR="00F5153A" w:rsidRDefault="00F5153A" w:rsidP="00F5153A">
      <w:pPr>
        <w:spacing w:line="240" w:lineRule="auto"/>
        <w:ind w:firstLine="708"/>
        <w:contextualSpacing/>
        <w:jc w:val="both"/>
        <w:rPr>
          <w:rFonts w:ascii="Arial" w:hAnsi="Arial" w:cs="Arial"/>
          <w:sz w:val="24"/>
          <w:szCs w:val="24"/>
        </w:rPr>
      </w:pPr>
    </w:p>
    <w:p w:rsidR="00FB3CC2" w:rsidRDefault="00FB3CC2" w:rsidP="00146623">
      <w:pPr>
        <w:contextualSpacing/>
        <w:jc w:val="both"/>
        <w:rPr>
          <w:rFonts w:ascii="Arial" w:hAnsi="Arial" w:cs="Arial"/>
          <w:sz w:val="24"/>
          <w:szCs w:val="24"/>
        </w:rPr>
      </w:pPr>
      <w:r w:rsidRPr="00A258DC">
        <w:rPr>
          <w:rFonts w:ascii="Arial" w:hAnsi="Arial" w:cs="Arial"/>
          <w:sz w:val="24"/>
          <w:szCs w:val="24"/>
        </w:rPr>
        <w:t xml:space="preserve">Siendo las </w:t>
      </w:r>
      <w:r>
        <w:rPr>
          <w:rFonts w:ascii="Arial" w:hAnsi="Arial" w:cs="Arial"/>
          <w:sz w:val="24"/>
          <w:szCs w:val="24"/>
        </w:rPr>
        <w:t>21:30</w:t>
      </w:r>
      <w:r w:rsidRPr="00A258DC">
        <w:rPr>
          <w:rFonts w:ascii="Arial" w:hAnsi="Arial" w:cs="Arial"/>
          <w:sz w:val="24"/>
          <w:szCs w:val="24"/>
        </w:rPr>
        <w:t xml:space="preserve"> horas, del día </w:t>
      </w:r>
      <w:r>
        <w:rPr>
          <w:rFonts w:ascii="Arial" w:hAnsi="Arial" w:cs="Arial"/>
          <w:sz w:val="24"/>
          <w:szCs w:val="24"/>
        </w:rPr>
        <w:t>29 de febrero</w:t>
      </w:r>
      <w:r w:rsidRPr="00A258DC">
        <w:rPr>
          <w:rFonts w:ascii="Arial" w:hAnsi="Arial" w:cs="Arial"/>
          <w:sz w:val="24"/>
          <w:szCs w:val="24"/>
        </w:rPr>
        <w:t xml:space="preserve"> de </w:t>
      </w:r>
      <w:r>
        <w:rPr>
          <w:rFonts w:ascii="Arial" w:hAnsi="Arial" w:cs="Arial"/>
          <w:sz w:val="24"/>
          <w:szCs w:val="24"/>
        </w:rPr>
        <w:t>2016</w:t>
      </w:r>
      <w:r w:rsidRPr="00A258DC">
        <w:rPr>
          <w:rFonts w:ascii="Arial" w:hAnsi="Arial" w:cs="Arial"/>
          <w:sz w:val="24"/>
          <w:szCs w:val="24"/>
        </w:rPr>
        <w:t>, en las instalaciones que ocupa el Instituto Duranguense de Acceso a la Información Pública y de Protección de Datos Personales; se reúnen para llevar a cabo sesión extraordinaria del Consejo General, el Co</w:t>
      </w:r>
      <w:r>
        <w:rPr>
          <w:rFonts w:ascii="Arial" w:hAnsi="Arial" w:cs="Arial"/>
          <w:sz w:val="24"/>
          <w:szCs w:val="24"/>
        </w:rPr>
        <w:t xml:space="preserve">misionado </w:t>
      </w:r>
      <w:r w:rsidRPr="00A258DC">
        <w:rPr>
          <w:rFonts w:ascii="Arial" w:hAnsi="Arial" w:cs="Arial"/>
          <w:sz w:val="24"/>
          <w:szCs w:val="24"/>
        </w:rPr>
        <w:t>Presidente Héctor Octavio Carriedo Sáenz (HOCS), la Co</w:t>
      </w:r>
      <w:r>
        <w:rPr>
          <w:rFonts w:ascii="Arial" w:hAnsi="Arial" w:cs="Arial"/>
          <w:sz w:val="24"/>
          <w:szCs w:val="24"/>
        </w:rPr>
        <w:t>misionada</w:t>
      </w:r>
      <w:r w:rsidRPr="00A258DC">
        <w:rPr>
          <w:rFonts w:ascii="Arial" w:hAnsi="Arial" w:cs="Arial"/>
          <w:sz w:val="24"/>
          <w:szCs w:val="24"/>
        </w:rPr>
        <w:t xml:space="preserve"> María de Lourdes López Salas (MLLS) y el Co</w:t>
      </w:r>
      <w:r>
        <w:rPr>
          <w:rFonts w:ascii="Arial" w:hAnsi="Arial" w:cs="Arial"/>
          <w:sz w:val="24"/>
          <w:szCs w:val="24"/>
        </w:rPr>
        <w:t>misionado</w:t>
      </w:r>
      <w:r w:rsidRPr="00A258DC">
        <w:rPr>
          <w:rFonts w:ascii="Arial" w:hAnsi="Arial" w:cs="Arial"/>
          <w:sz w:val="24"/>
          <w:szCs w:val="24"/>
        </w:rPr>
        <w:t xml:space="preserve"> Alejandro Gaitán Manuel (AGM), así mismo la Lic. Eva Gallegos Díaz, en su carácter de Secretaria Técnica; por lo que de conformidad a lo dispuesto por los artículos </w:t>
      </w:r>
      <w:r>
        <w:rPr>
          <w:rFonts w:ascii="Arial" w:hAnsi="Arial" w:cs="Arial"/>
          <w:sz w:val="24"/>
          <w:szCs w:val="24"/>
        </w:rPr>
        <w:t xml:space="preserve">13, 14, 15 </w:t>
      </w:r>
      <w:r w:rsidRPr="00A258DC">
        <w:rPr>
          <w:rFonts w:ascii="Arial" w:hAnsi="Arial" w:cs="Arial"/>
          <w:sz w:val="24"/>
          <w:szCs w:val="24"/>
        </w:rPr>
        <w:t xml:space="preserve">y </w:t>
      </w:r>
      <w:r>
        <w:rPr>
          <w:rFonts w:ascii="Arial" w:hAnsi="Arial" w:cs="Arial"/>
          <w:sz w:val="24"/>
          <w:szCs w:val="24"/>
        </w:rPr>
        <w:t xml:space="preserve">16 </w:t>
      </w:r>
      <w:r w:rsidRPr="00A258DC">
        <w:rPr>
          <w:rFonts w:ascii="Arial" w:hAnsi="Arial" w:cs="Arial"/>
          <w:sz w:val="24"/>
          <w:szCs w:val="24"/>
        </w:rPr>
        <w:t xml:space="preserve">del Reglamento Interior, existe el quórum legal para iniciar la sesión, considerando válidos y legales los acuerdos que en </w:t>
      </w:r>
      <w:r>
        <w:rPr>
          <w:rFonts w:ascii="Arial" w:hAnsi="Arial" w:cs="Arial"/>
          <w:sz w:val="24"/>
          <w:szCs w:val="24"/>
        </w:rPr>
        <w:t>e</w:t>
      </w:r>
      <w:r w:rsidRPr="00A258DC">
        <w:rPr>
          <w:rFonts w:ascii="Arial" w:hAnsi="Arial" w:cs="Arial"/>
          <w:sz w:val="24"/>
          <w:szCs w:val="24"/>
        </w:rPr>
        <w:t>sta se tomen.</w:t>
      </w:r>
    </w:p>
    <w:p w:rsidR="00FB3CC2" w:rsidRDefault="00FB3CC2" w:rsidP="00146623">
      <w:pPr>
        <w:contextualSpacing/>
        <w:jc w:val="both"/>
        <w:rPr>
          <w:rFonts w:ascii="Arial" w:hAnsi="Arial" w:cs="Arial"/>
          <w:sz w:val="24"/>
          <w:szCs w:val="24"/>
        </w:rPr>
      </w:pPr>
    </w:p>
    <w:p w:rsidR="00146623" w:rsidRPr="00F74641" w:rsidRDefault="00FB3CC2" w:rsidP="00F5153A">
      <w:pPr>
        <w:jc w:val="both"/>
        <w:rPr>
          <w:rFonts w:ascii="Arial" w:hAnsi="Arial" w:cs="Arial"/>
          <w:sz w:val="24"/>
          <w:szCs w:val="24"/>
        </w:rPr>
      </w:pPr>
      <w:r w:rsidRPr="00F74641">
        <w:rPr>
          <w:rFonts w:ascii="Arial" w:hAnsi="Arial" w:cs="Arial"/>
          <w:sz w:val="24"/>
          <w:szCs w:val="24"/>
        </w:rPr>
        <w:t>El Co</w:t>
      </w:r>
      <w:r>
        <w:rPr>
          <w:rFonts w:ascii="Arial" w:hAnsi="Arial" w:cs="Arial"/>
          <w:sz w:val="24"/>
          <w:szCs w:val="24"/>
        </w:rPr>
        <w:t xml:space="preserve">misionado </w:t>
      </w:r>
      <w:r w:rsidRPr="00F74641">
        <w:rPr>
          <w:rFonts w:ascii="Arial" w:hAnsi="Arial" w:cs="Arial"/>
          <w:sz w:val="24"/>
          <w:szCs w:val="24"/>
        </w:rPr>
        <w:t xml:space="preserve">Presidente </w:t>
      </w:r>
      <w:r>
        <w:rPr>
          <w:rFonts w:ascii="Arial" w:hAnsi="Arial" w:cs="Arial"/>
          <w:sz w:val="24"/>
          <w:szCs w:val="24"/>
        </w:rPr>
        <w:t xml:space="preserve">HOCS </w:t>
      </w:r>
      <w:r w:rsidRPr="00F74641">
        <w:rPr>
          <w:rFonts w:ascii="Arial" w:hAnsi="Arial" w:cs="Arial"/>
          <w:sz w:val="24"/>
          <w:szCs w:val="24"/>
        </w:rPr>
        <w:t>sometió a consideración el siguiente:</w:t>
      </w:r>
    </w:p>
    <w:p w:rsidR="00146623" w:rsidRPr="00F5153A" w:rsidRDefault="00FB3CC2" w:rsidP="00146623">
      <w:pPr>
        <w:ind w:firstLine="708"/>
        <w:jc w:val="center"/>
        <w:rPr>
          <w:rFonts w:ascii="Arial" w:hAnsi="Arial" w:cs="Arial"/>
          <w:b/>
          <w:sz w:val="24"/>
          <w:szCs w:val="24"/>
        </w:rPr>
      </w:pPr>
      <w:r w:rsidRPr="00F5153A">
        <w:rPr>
          <w:rFonts w:ascii="Arial" w:hAnsi="Arial" w:cs="Arial"/>
          <w:b/>
          <w:sz w:val="24"/>
          <w:szCs w:val="24"/>
        </w:rPr>
        <w:t>ORDEN DEL DÍA:</w:t>
      </w:r>
    </w:p>
    <w:p w:rsidR="00FB3CC2" w:rsidRPr="00F74641" w:rsidRDefault="00FB3CC2" w:rsidP="00146623">
      <w:pPr>
        <w:ind w:firstLine="708"/>
        <w:jc w:val="both"/>
        <w:rPr>
          <w:rFonts w:ascii="Arial" w:hAnsi="Arial" w:cs="Arial"/>
          <w:sz w:val="24"/>
          <w:szCs w:val="24"/>
        </w:rPr>
      </w:pPr>
      <w:r w:rsidRPr="00F74641">
        <w:rPr>
          <w:rFonts w:ascii="Arial" w:hAnsi="Arial" w:cs="Arial"/>
          <w:b/>
          <w:sz w:val="24"/>
          <w:szCs w:val="24"/>
        </w:rPr>
        <w:t>1.-</w:t>
      </w:r>
      <w:r w:rsidRPr="00F74641">
        <w:rPr>
          <w:rFonts w:ascii="Arial" w:hAnsi="Arial" w:cs="Arial"/>
          <w:sz w:val="24"/>
          <w:szCs w:val="24"/>
        </w:rPr>
        <w:t xml:space="preserve"> Verificación del Quórum legal y declaración de instalación de la sesión;</w:t>
      </w:r>
    </w:p>
    <w:p w:rsidR="00FB3CC2" w:rsidRPr="00F74641" w:rsidRDefault="00FB3CC2" w:rsidP="00146623">
      <w:pPr>
        <w:ind w:firstLine="708"/>
        <w:jc w:val="both"/>
        <w:rPr>
          <w:rFonts w:ascii="Arial" w:hAnsi="Arial" w:cs="Arial"/>
          <w:sz w:val="24"/>
          <w:szCs w:val="24"/>
        </w:rPr>
      </w:pPr>
      <w:r w:rsidRPr="00F74641">
        <w:rPr>
          <w:rFonts w:ascii="Arial" w:hAnsi="Arial" w:cs="Arial"/>
          <w:b/>
          <w:sz w:val="24"/>
          <w:szCs w:val="24"/>
        </w:rPr>
        <w:t>2.-</w:t>
      </w:r>
      <w:r w:rsidRPr="00F74641">
        <w:rPr>
          <w:rFonts w:ascii="Arial" w:hAnsi="Arial" w:cs="Arial"/>
          <w:sz w:val="24"/>
          <w:szCs w:val="24"/>
        </w:rPr>
        <w:t xml:space="preserve"> Aprobación del orden del día;  </w:t>
      </w:r>
    </w:p>
    <w:p w:rsidR="00FB3CC2" w:rsidRDefault="00FB3CC2" w:rsidP="00146623">
      <w:pPr>
        <w:ind w:left="708"/>
        <w:jc w:val="both"/>
        <w:rPr>
          <w:rFonts w:ascii="Arial" w:hAnsi="Arial" w:cs="Arial"/>
          <w:sz w:val="24"/>
          <w:szCs w:val="24"/>
        </w:rPr>
      </w:pPr>
      <w:r w:rsidRPr="00F74641">
        <w:rPr>
          <w:rFonts w:ascii="Arial" w:hAnsi="Arial" w:cs="Arial"/>
          <w:b/>
          <w:sz w:val="24"/>
          <w:szCs w:val="24"/>
        </w:rPr>
        <w:t>3.-</w:t>
      </w:r>
      <w:r>
        <w:rPr>
          <w:rFonts w:ascii="Arial" w:hAnsi="Arial" w:cs="Arial"/>
          <w:sz w:val="24"/>
          <w:szCs w:val="24"/>
        </w:rPr>
        <w:t xml:space="preserve"> Asuntos a tratar:</w:t>
      </w:r>
    </w:p>
    <w:p w:rsidR="00146623" w:rsidRPr="00F5153A" w:rsidRDefault="00FB3CC2" w:rsidP="00F5153A">
      <w:pPr>
        <w:ind w:left="708"/>
        <w:jc w:val="both"/>
        <w:rPr>
          <w:rFonts w:ascii="Arial" w:hAnsi="Arial" w:cs="Arial"/>
          <w:sz w:val="24"/>
          <w:szCs w:val="24"/>
        </w:rPr>
      </w:pPr>
      <w:r>
        <w:rPr>
          <w:rFonts w:ascii="Arial" w:hAnsi="Arial" w:cs="Arial"/>
          <w:b/>
          <w:sz w:val="24"/>
          <w:szCs w:val="24"/>
        </w:rPr>
        <w:t>3</w:t>
      </w:r>
      <w:r w:rsidRPr="00FB3CC2">
        <w:rPr>
          <w:rFonts w:ascii="Arial" w:hAnsi="Arial" w:cs="Arial"/>
          <w:b/>
          <w:sz w:val="24"/>
          <w:szCs w:val="24"/>
        </w:rPr>
        <w:t>.1</w:t>
      </w:r>
      <w:r w:rsidRPr="009532F3">
        <w:rPr>
          <w:rFonts w:ascii="Arial" w:hAnsi="Arial" w:cs="Arial"/>
          <w:sz w:val="24"/>
          <w:szCs w:val="24"/>
        </w:rPr>
        <w:t xml:space="preserve">.- </w:t>
      </w:r>
      <w:r w:rsidR="009532F3" w:rsidRPr="009532F3">
        <w:rPr>
          <w:rFonts w:ascii="Arial" w:hAnsi="Arial" w:cs="Arial"/>
          <w:sz w:val="24"/>
          <w:szCs w:val="24"/>
        </w:rPr>
        <w:t>Elección de comisionado (a) presidente (a), para el periodo comprendido del primero de marzo de 2016 al 28 de febrero de 2018. Con fundamento en el artículo 136, segundo párrafo, de la Constitución Política del Estado Libre y Soberano de Durango; artículo 64, último párrafo, de la Ley de Transparencia y Acceso a la Información Pública del Estado de Durango; así como los artículos 13, 14, 15, 16, 17, 18, 19, fracción XXII, y 22, fracción II, del Reglamento Interior del Instituto Duranguense de Acceso a la Información Pública y de Protección de Datos Personales.</w:t>
      </w:r>
    </w:p>
    <w:p w:rsidR="00146623" w:rsidRDefault="009532F3" w:rsidP="00146623">
      <w:pPr>
        <w:ind w:left="708"/>
        <w:jc w:val="both"/>
        <w:rPr>
          <w:rFonts w:ascii="Arial" w:hAnsi="Arial" w:cs="Arial"/>
          <w:sz w:val="24"/>
          <w:szCs w:val="24"/>
        </w:rPr>
      </w:pPr>
      <w:r w:rsidRPr="003A3BA9">
        <w:rPr>
          <w:rFonts w:ascii="Arial" w:hAnsi="Arial" w:cs="Arial"/>
          <w:b/>
          <w:sz w:val="24"/>
          <w:szCs w:val="24"/>
        </w:rPr>
        <w:t>4.</w:t>
      </w:r>
      <w:r w:rsidRPr="003A3BA9">
        <w:rPr>
          <w:rFonts w:ascii="Arial" w:hAnsi="Arial" w:cs="Arial"/>
          <w:sz w:val="24"/>
          <w:szCs w:val="24"/>
        </w:rPr>
        <w:t>- Clausura de la Sesión.</w:t>
      </w:r>
    </w:p>
    <w:p w:rsidR="00F5153A" w:rsidRPr="003A3BA9" w:rsidRDefault="00F5153A" w:rsidP="00146623">
      <w:pPr>
        <w:ind w:left="708"/>
        <w:jc w:val="both"/>
        <w:rPr>
          <w:rFonts w:ascii="Arial" w:hAnsi="Arial" w:cs="Arial"/>
          <w:sz w:val="24"/>
          <w:szCs w:val="24"/>
        </w:rPr>
      </w:pPr>
    </w:p>
    <w:p w:rsidR="00F5153A" w:rsidRPr="002E0C22" w:rsidRDefault="009532F3" w:rsidP="00F5153A">
      <w:pPr>
        <w:spacing w:after="0"/>
        <w:ind w:left="708"/>
        <w:jc w:val="center"/>
        <w:rPr>
          <w:rFonts w:ascii="Arial" w:hAnsi="Arial" w:cs="Arial"/>
          <w:sz w:val="24"/>
          <w:szCs w:val="24"/>
        </w:rPr>
      </w:pPr>
      <w:r w:rsidRPr="00C174D5">
        <w:rPr>
          <w:rFonts w:ascii="Arial" w:hAnsi="Arial" w:cs="Arial"/>
          <w:sz w:val="24"/>
          <w:szCs w:val="24"/>
        </w:rPr>
        <w:lastRenderedPageBreak/>
        <w:t>DESARROLLO DE LA SESION Y ACUERDOS:</w:t>
      </w:r>
    </w:p>
    <w:p w:rsidR="009532F3" w:rsidRDefault="009532F3" w:rsidP="00146623">
      <w:pPr>
        <w:spacing w:after="0"/>
        <w:jc w:val="both"/>
        <w:rPr>
          <w:rFonts w:ascii="Arial" w:hAnsi="Arial" w:cs="Arial"/>
          <w:b/>
          <w:sz w:val="24"/>
          <w:szCs w:val="24"/>
        </w:rPr>
      </w:pPr>
      <w:r w:rsidRPr="00C174D5">
        <w:rPr>
          <w:rFonts w:ascii="Arial" w:hAnsi="Arial" w:cs="Arial"/>
          <w:b/>
          <w:sz w:val="24"/>
          <w:szCs w:val="24"/>
        </w:rPr>
        <w:t>1.-</w:t>
      </w:r>
      <w:r w:rsidRPr="00C174D5">
        <w:rPr>
          <w:rFonts w:ascii="Arial" w:hAnsi="Arial" w:cs="Arial"/>
          <w:sz w:val="24"/>
          <w:szCs w:val="24"/>
        </w:rPr>
        <w:t xml:space="preserve"> El primer punto del orden del día, se tiene por desahogado y aprobado, en virtud de lo que se asienta en la primera parte del presente documento, por lo que se procede a declarar instalada la sesión. Acuerdo </w:t>
      </w:r>
      <w:r w:rsidRPr="00C174D5">
        <w:rPr>
          <w:rFonts w:ascii="Arial" w:hAnsi="Arial" w:cs="Arial"/>
          <w:b/>
          <w:sz w:val="24"/>
          <w:szCs w:val="24"/>
        </w:rPr>
        <w:t>ACT.</w:t>
      </w:r>
      <w:r>
        <w:rPr>
          <w:rFonts w:ascii="Arial" w:hAnsi="Arial" w:cs="Arial"/>
          <w:b/>
          <w:sz w:val="24"/>
          <w:szCs w:val="24"/>
        </w:rPr>
        <w:t>EXT.06/29</w:t>
      </w:r>
      <w:r w:rsidRPr="00C174D5">
        <w:rPr>
          <w:rFonts w:ascii="Arial" w:hAnsi="Arial" w:cs="Arial"/>
          <w:b/>
          <w:sz w:val="24"/>
          <w:szCs w:val="24"/>
        </w:rPr>
        <w:t>/</w:t>
      </w:r>
      <w:r>
        <w:rPr>
          <w:rFonts w:ascii="Arial" w:hAnsi="Arial" w:cs="Arial"/>
          <w:b/>
          <w:sz w:val="24"/>
          <w:szCs w:val="24"/>
        </w:rPr>
        <w:t>02</w:t>
      </w:r>
      <w:r w:rsidRPr="00C174D5">
        <w:rPr>
          <w:rFonts w:ascii="Arial" w:hAnsi="Arial" w:cs="Arial"/>
          <w:b/>
          <w:sz w:val="24"/>
          <w:szCs w:val="24"/>
        </w:rPr>
        <w:t>/20</w:t>
      </w:r>
      <w:r>
        <w:rPr>
          <w:rFonts w:ascii="Arial" w:hAnsi="Arial" w:cs="Arial"/>
          <w:b/>
          <w:sz w:val="24"/>
          <w:szCs w:val="24"/>
        </w:rPr>
        <w:t>16.01</w:t>
      </w:r>
    </w:p>
    <w:p w:rsidR="009532F3" w:rsidRPr="009532F3" w:rsidRDefault="009532F3" w:rsidP="00146623">
      <w:pPr>
        <w:spacing w:after="0"/>
        <w:jc w:val="both"/>
        <w:rPr>
          <w:rFonts w:ascii="Arial" w:hAnsi="Arial" w:cs="Arial"/>
          <w:b/>
          <w:sz w:val="24"/>
          <w:szCs w:val="24"/>
        </w:rPr>
      </w:pPr>
    </w:p>
    <w:p w:rsidR="009532F3" w:rsidRDefault="009532F3" w:rsidP="00146623">
      <w:pPr>
        <w:spacing w:after="0"/>
        <w:jc w:val="both"/>
        <w:rPr>
          <w:rFonts w:ascii="Arial" w:hAnsi="Arial" w:cs="Arial"/>
          <w:b/>
          <w:sz w:val="24"/>
          <w:szCs w:val="24"/>
        </w:rPr>
      </w:pPr>
      <w:r w:rsidRPr="00C174D5">
        <w:rPr>
          <w:rFonts w:ascii="Arial" w:hAnsi="Arial" w:cs="Arial"/>
          <w:b/>
          <w:sz w:val="24"/>
          <w:szCs w:val="24"/>
        </w:rPr>
        <w:t>2.-</w:t>
      </w:r>
      <w:r w:rsidRPr="00C174D5">
        <w:rPr>
          <w:rFonts w:ascii="Arial" w:hAnsi="Arial" w:cs="Arial"/>
          <w:sz w:val="24"/>
          <w:szCs w:val="24"/>
        </w:rPr>
        <w:t xml:space="preserve"> Se aprueba por unanimidad el orden</w:t>
      </w:r>
      <w:r>
        <w:rPr>
          <w:rFonts w:ascii="Arial" w:hAnsi="Arial" w:cs="Arial"/>
          <w:sz w:val="24"/>
          <w:szCs w:val="24"/>
        </w:rPr>
        <w:t xml:space="preserve"> del día de la presente sesión. </w:t>
      </w:r>
      <w:r w:rsidRPr="00C174D5">
        <w:rPr>
          <w:rFonts w:ascii="Arial" w:hAnsi="Arial" w:cs="Arial"/>
          <w:sz w:val="24"/>
          <w:szCs w:val="24"/>
        </w:rPr>
        <w:t xml:space="preserve">Acuerdo </w:t>
      </w:r>
      <w:r w:rsidRPr="00C174D5">
        <w:rPr>
          <w:rFonts w:ascii="Arial" w:hAnsi="Arial" w:cs="Arial"/>
          <w:b/>
          <w:sz w:val="24"/>
          <w:szCs w:val="24"/>
        </w:rPr>
        <w:t>ACT.</w:t>
      </w:r>
      <w:r>
        <w:rPr>
          <w:rFonts w:ascii="Arial" w:hAnsi="Arial" w:cs="Arial"/>
          <w:b/>
          <w:sz w:val="24"/>
          <w:szCs w:val="24"/>
        </w:rPr>
        <w:t>EXT.06/29</w:t>
      </w:r>
      <w:r w:rsidRPr="00C174D5">
        <w:rPr>
          <w:rFonts w:ascii="Arial" w:hAnsi="Arial" w:cs="Arial"/>
          <w:b/>
          <w:sz w:val="24"/>
          <w:szCs w:val="24"/>
        </w:rPr>
        <w:t>/</w:t>
      </w:r>
      <w:r>
        <w:rPr>
          <w:rFonts w:ascii="Arial" w:hAnsi="Arial" w:cs="Arial"/>
          <w:b/>
          <w:sz w:val="24"/>
          <w:szCs w:val="24"/>
        </w:rPr>
        <w:t>02</w:t>
      </w:r>
      <w:r w:rsidRPr="00C174D5">
        <w:rPr>
          <w:rFonts w:ascii="Arial" w:hAnsi="Arial" w:cs="Arial"/>
          <w:b/>
          <w:sz w:val="24"/>
          <w:szCs w:val="24"/>
        </w:rPr>
        <w:t>/20</w:t>
      </w:r>
      <w:r>
        <w:rPr>
          <w:rFonts w:ascii="Arial" w:hAnsi="Arial" w:cs="Arial"/>
          <w:b/>
          <w:sz w:val="24"/>
          <w:szCs w:val="24"/>
        </w:rPr>
        <w:t>16.02</w:t>
      </w:r>
    </w:p>
    <w:p w:rsidR="009532F3" w:rsidRDefault="009532F3" w:rsidP="00146623">
      <w:pPr>
        <w:spacing w:after="0"/>
        <w:jc w:val="both"/>
        <w:rPr>
          <w:rFonts w:ascii="Arial" w:hAnsi="Arial" w:cs="Arial"/>
          <w:b/>
          <w:sz w:val="24"/>
          <w:szCs w:val="24"/>
        </w:rPr>
      </w:pPr>
    </w:p>
    <w:p w:rsidR="009532F3" w:rsidRPr="00663C98" w:rsidRDefault="009532F3" w:rsidP="00146623">
      <w:pPr>
        <w:spacing w:after="0"/>
        <w:jc w:val="both"/>
        <w:rPr>
          <w:rFonts w:ascii="Arial" w:hAnsi="Arial" w:cs="Arial"/>
          <w:sz w:val="24"/>
          <w:szCs w:val="24"/>
        </w:rPr>
      </w:pPr>
      <w:r w:rsidRPr="00FD1116">
        <w:rPr>
          <w:rFonts w:ascii="Arial" w:hAnsi="Arial" w:cs="Arial"/>
          <w:b/>
          <w:sz w:val="24"/>
          <w:szCs w:val="24"/>
        </w:rPr>
        <w:t xml:space="preserve">3.- </w:t>
      </w:r>
      <w:r>
        <w:rPr>
          <w:rFonts w:ascii="Arial" w:hAnsi="Arial" w:cs="Arial"/>
          <w:sz w:val="24"/>
          <w:szCs w:val="24"/>
        </w:rPr>
        <w:t>Asuntos a tratar:</w:t>
      </w:r>
      <w:r>
        <w:rPr>
          <w:rFonts w:ascii="Arial" w:hAnsi="Arial" w:cs="Arial"/>
          <w:sz w:val="24"/>
          <w:szCs w:val="24"/>
        </w:rPr>
        <w:tab/>
      </w:r>
    </w:p>
    <w:p w:rsidR="009532F3" w:rsidRDefault="009532F3" w:rsidP="00146623">
      <w:pPr>
        <w:jc w:val="both"/>
        <w:rPr>
          <w:rFonts w:ascii="Arial" w:hAnsi="Arial" w:cs="Arial"/>
          <w:sz w:val="24"/>
          <w:szCs w:val="24"/>
        </w:rPr>
      </w:pPr>
      <w:r w:rsidRPr="0062468C">
        <w:rPr>
          <w:rFonts w:ascii="Arial" w:hAnsi="Arial" w:cs="Arial"/>
          <w:b/>
          <w:sz w:val="24"/>
          <w:szCs w:val="24"/>
        </w:rPr>
        <w:t>3.1.-</w:t>
      </w:r>
      <w:r>
        <w:rPr>
          <w:rFonts w:ascii="Arial" w:hAnsi="Arial" w:cs="Arial"/>
          <w:sz w:val="24"/>
          <w:szCs w:val="24"/>
        </w:rPr>
        <w:t xml:space="preserve"> El </w:t>
      </w:r>
      <w:r w:rsidRPr="006E222A">
        <w:rPr>
          <w:rFonts w:ascii="Arial" w:hAnsi="Arial" w:cs="Arial"/>
          <w:sz w:val="24"/>
          <w:szCs w:val="24"/>
        </w:rPr>
        <w:t>Co</w:t>
      </w:r>
      <w:r>
        <w:rPr>
          <w:rFonts w:ascii="Arial" w:hAnsi="Arial" w:cs="Arial"/>
          <w:sz w:val="24"/>
          <w:szCs w:val="24"/>
        </w:rPr>
        <w:t>misionado Presidente</w:t>
      </w:r>
      <w:r w:rsidR="001C6592">
        <w:rPr>
          <w:rFonts w:ascii="Arial" w:hAnsi="Arial" w:cs="Arial"/>
          <w:sz w:val="24"/>
          <w:szCs w:val="24"/>
        </w:rPr>
        <w:t xml:space="preserve"> HOCS</w:t>
      </w:r>
      <w:r w:rsidR="00906717">
        <w:rPr>
          <w:rFonts w:ascii="Arial" w:hAnsi="Arial" w:cs="Arial"/>
          <w:sz w:val="24"/>
          <w:szCs w:val="24"/>
        </w:rPr>
        <w:t xml:space="preserve">, </w:t>
      </w:r>
      <w:r w:rsidR="003D2F02">
        <w:rPr>
          <w:rFonts w:ascii="Arial" w:hAnsi="Arial" w:cs="Arial"/>
          <w:sz w:val="24"/>
          <w:szCs w:val="24"/>
        </w:rPr>
        <w:t xml:space="preserve">abre la sesión para </w:t>
      </w:r>
      <w:r w:rsidR="00135385">
        <w:rPr>
          <w:rFonts w:ascii="Arial" w:hAnsi="Arial" w:cs="Arial"/>
          <w:sz w:val="24"/>
          <w:szCs w:val="24"/>
        </w:rPr>
        <w:t>las propuestas.</w:t>
      </w:r>
    </w:p>
    <w:p w:rsidR="00CF3CB8" w:rsidRDefault="00135385" w:rsidP="00146623">
      <w:pPr>
        <w:jc w:val="both"/>
        <w:rPr>
          <w:rFonts w:ascii="Arial" w:hAnsi="Arial" w:cs="Arial"/>
          <w:sz w:val="24"/>
          <w:szCs w:val="24"/>
        </w:rPr>
      </w:pPr>
      <w:r>
        <w:rPr>
          <w:rFonts w:ascii="Arial" w:hAnsi="Arial" w:cs="Arial"/>
          <w:sz w:val="24"/>
          <w:szCs w:val="24"/>
        </w:rPr>
        <w:t xml:space="preserve">Se concede la palabra al Comisionado </w:t>
      </w:r>
      <w:r w:rsidR="00FB3CC2">
        <w:rPr>
          <w:rFonts w:ascii="Arial" w:hAnsi="Arial" w:cs="Arial"/>
          <w:sz w:val="24"/>
          <w:szCs w:val="24"/>
        </w:rPr>
        <w:t xml:space="preserve">AGM, </w:t>
      </w:r>
      <w:r w:rsidR="00475679">
        <w:rPr>
          <w:rFonts w:ascii="Arial" w:hAnsi="Arial" w:cs="Arial"/>
          <w:sz w:val="24"/>
          <w:szCs w:val="24"/>
        </w:rPr>
        <w:t>quién manifiesta que su propuesta es por la reelección del Lic. Héctor Octavio Carriedo Sáenz, en razón de los si</w:t>
      </w:r>
      <w:r>
        <w:rPr>
          <w:rFonts w:ascii="Arial" w:hAnsi="Arial" w:cs="Arial"/>
          <w:sz w:val="24"/>
          <w:szCs w:val="24"/>
        </w:rPr>
        <w:t>guiente</w:t>
      </w:r>
      <w:r w:rsidR="00475679">
        <w:rPr>
          <w:rFonts w:ascii="Arial" w:hAnsi="Arial" w:cs="Arial"/>
          <w:sz w:val="24"/>
          <w:szCs w:val="24"/>
        </w:rPr>
        <w:t>s méritos</w:t>
      </w:r>
      <w:r>
        <w:rPr>
          <w:rFonts w:ascii="Arial" w:hAnsi="Arial" w:cs="Arial"/>
          <w:sz w:val="24"/>
          <w:szCs w:val="24"/>
        </w:rPr>
        <w:t xml:space="preserve">: </w:t>
      </w:r>
      <w:r w:rsidR="00CF3CB8">
        <w:rPr>
          <w:rFonts w:ascii="Arial" w:hAnsi="Arial" w:cs="Arial"/>
          <w:sz w:val="24"/>
          <w:szCs w:val="24"/>
        </w:rPr>
        <w:t xml:space="preserve">que </w:t>
      </w:r>
      <w:r w:rsidR="00FB3CC2">
        <w:rPr>
          <w:rFonts w:ascii="Arial" w:hAnsi="Arial" w:cs="Arial"/>
          <w:sz w:val="24"/>
          <w:szCs w:val="24"/>
        </w:rPr>
        <w:t>logr</w:t>
      </w:r>
      <w:r w:rsidR="00475679">
        <w:rPr>
          <w:rFonts w:ascii="Arial" w:hAnsi="Arial" w:cs="Arial"/>
          <w:sz w:val="24"/>
          <w:szCs w:val="24"/>
        </w:rPr>
        <w:t>ó</w:t>
      </w:r>
      <w:r w:rsidR="00FB3CC2">
        <w:rPr>
          <w:rFonts w:ascii="Arial" w:hAnsi="Arial" w:cs="Arial"/>
          <w:sz w:val="24"/>
          <w:szCs w:val="24"/>
        </w:rPr>
        <w:t xml:space="preserve"> gesti</w:t>
      </w:r>
      <w:r w:rsidR="00475679">
        <w:rPr>
          <w:rFonts w:ascii="Arial" w:hAnsi="Arial" w:cs="Arial"/>
          <w:sz w:val="24"/>
          <w:szCs w:val="24"/>
        </w:rPr>
        <w:t xml:space="preserve">onar los recursos financieros necesarios para </w:t>
      </w:r>
      <w:r w:rsidR="00CB443C">
        <w:rPr>
          <w:rFonts w:ascii="Arial" w:hAnsi="Arial" w:cs="Arial"/>
          <w:sz w:val="24"/>
          <w:szCs w:val="24"/>
        </w:rPr>
        <w:t xml:space="preserve">fortalecer y </w:t>
      </w:r>
      <w:r w:rsidR="00475679">
        <w:rPr>
          <w:rFonts w:ascii="Arial" w:hAnsi="Arial" w:cs="Arial"/>
          <w:sz w:val="24"/>
          <w:szCs w:val="24"/>
        </w:rPr>
        <w:t>sustanciar l</w:t>
      </w:r>
      <w:r w:rsidR="00CB443C">
        <w:rPr>
          <w:rFonts w:ascii="Arial" w:hAnsi="Arial" w:cs="Arial"/>
          <w:sz w:val="24"/>
          <w:szCs w:val="24"/>
        </w:rPr>
        <w:t>as actividades propias del Instituto</w:t>
      </w:r>
      <w:r w:rsidR="00FB3CC2">
        <w:rPr>
          <w:rFonts w:ascii="Arial" w:hAnsi="Arial" w:cs="Arial"/>
          <w:sz w:val="24"/>
          <w:szCs w:val="24"/>
        </w:rPr>
        <w:t xml:space="preserve">, </w:t>
      </w:r>
      <w:r w:rsidR="00CB443C">
        <w:rPr>
          <w:rFonts w:ascii="Arial" w:hAnsi="Arial" w:cs="Arial"/>
          <w:sz w:val="24"/>
          <w:szCs w:val="24"/>
        </w:rPr>
        <w:t>es así, que en el primer año de su mandato, gracias al compromiso de la sexagésima sexta Legislatura del Congreso del Estado se logró asignar a este Instituto, un presupuesto para el ejercicio fiscal 2015 de $11,783,480.00, lo que r</w:t>
      </w:r>
      <w:r w:rsidR="00CC7420">
        <w:rPr>
          <w:rFonts w:ascii="Arial" w:hAnsi="Arial" w:cs="Arial"/>
          <w:sz w:val="24"/>
          <w:szCs w:val="24"/>
        </w:rPr>
        <w:t>epresent</w:t>
      </w:r>
      <w:r w:rsidR="00CB443C">
        <w:rPr>
          <w:rFonts w:ascii="Arial" w:hAnsi="Arial" w:cs="Arial"/>
          <w:sz w:val="24"/>
          <w:szCs w:val="24"/>
        </w:rPr>
        <w:t>ó</w:t>
      </w:r>
      <w:r w:rsidR="00CC7420">
        <w:rPr>
          <w:rFonts w:ascii="Arial" w:hAnsi="Arial" w:cs="Arial"/>
          <w:sz w:val="24"/>
          <w:szCs w:val="24"/>
        </w:rPr>
        <w:t xml:space="preserve"> </w:t>
      </w:r>
      <w:r w:rsidR="00CB443C">
        <w:rPr>
          <w:rFonts w:ascii="Arial" w:hAnsi="Arial" w:cs="Arial"/>
          <w:sz w:val="24"/>
          <w:szCs w:val="24"/>
        </w:rPr>
        <w:t>un incremento d</w:t>
      </w:r>
      <w:r w:rsidR="00CC7420">
        <w:rPr>
          <w:rFonts w:ascii="Arial" w:hAnsi="Arial" w:cs="Arial"/>
          <w:sz w:val="24"/>
          <w:szCs w:val="24"/>
        </w:rPr>
        <w:t xml:space="preserve">el 23% </w:t>
      </w:r>
      <w:r w:rsidR="00475679">
        <w:rPr>
          <w:rFonts w:ascii="Arial" w:hAnsi="Arial" w:cs="Arial"/>
          <w:sz w:val="24"/>
          <w:szCs w:val="24"/>
        </w:rPr>
        <w:t xml:space="preserve">con respecto del presupuesto del año 2014, </w:t>
      </w:r>
      <w:r w:rsidR="00A82AB4">
        <w:rPr>
          <w:rFonts w:ascii="Arial" w:hAnsi="Arial" w:cs="Arial"/>
          <w:sz w:val="24"/>
          <w:szCs w:val="24"/>
        </w:rPr>
        <w:t xml:space="preserve">que fue de $9,603,314.00,  </w:t>
      </w:r>
      <w:r w:rsidR="00475679">
        <w:rPr>
          <w:rFonts w:ascii="Arial" w:hAnsi="Arial" w:cs="Arial"/>
          <w:sz w:val="24"/>
          <w:szCs w:val="24"/>
        </w:rPr>
        <w:t>incremento signi</w:t>
      </w:r>
      <w:r w:rsidR="00CB443C">
        <w:rPr>
          <w:rFonts w:ascii="Arial" w:hAnsi="Arial" w:cs="Arial"/>
          <w:sz w:val="24"/>
          <w:szCs w:val="24"/>
        </w:rPr>
        <w:t xml:space="preserve">ficativo que no se </w:t>
      </w:r>
      <w:r w:rsidR="00A82AB4">
        <w:rPr>
          <w:rFonts w:ascii="Arial" w:hAnsi="Arial" w:cs="Arial"/>
          <w:sz w:val="24"/>
          <w:szCs w:val="24"/>
        </w:rPr>
        <w:t>t</w:t>
      </w:r>
      <w:r w:rsidR="00CB443C">
        <w:rPr>
          <w:rFonts w:ascii="Arial" w:hAnsi="Arial" w:cs="Arial"/>
          <w:sz w:val="24"/>
          <w:szCs w:val="24"/>
        </w:rPr>
        <w:t>enía desde el año 2011</w:t>
      </w:r>
      <w:r w:rsidR="00A82AB4">
        <w:rPr>
          <w:rFonts w:ascii="Arial" w:hAnsi="Arial" w:cs="Arial"/>
          <w:sz w:val="24"/>
          <w:szCs w:val="24"/>
        </w:rPr>
        <w:t>. S</w:t>
      </w:r>
      <w:r w:rsidR="00CC7420">
        <w:rPr>
          <w:rFonts w:ascii="Arial" w:hAnsi="Arial" w:cs="Arial"/>
          <w:sz w:val="24"/>
          <w:szCs w:val="24"/>
        </w:rPr>
        <w:t>e logr</w:t>
      </w:r>
      <w:r>
        <w:rPr>
          <w:rFonts w:ascii="Arial" w:hAnsi="Arial" w:cs="Arial"/>
          <w:sz w:val="24"/>
          <w:szCs w:val="24"/>
        </w:rPr>
        <w:t>ó</w:t>
      </w:r>
      <w:r w:rsidR="00CC7420">
        <w:rPr>
          <w:rFonts w:ascii="Arial" w:hAnsi="Arial" w:cs="Arial"/>
          <w:sz w:val="24"/>
          <w:szCs w:val="24"/>
        </w:rPr>
        <w:t xml:space="preserve"> fortalecer las áreas sustantivas del Instituto, </w:t>
      </w:r>
      <w:r w:rsidR="00A82AB4">
        <w:rPr>
          <w:rFonts w:ascii="Arial" w:hAnsi="Arial" w:cs="Arial"/>
          <w:sz w:val="24"/>
          <w:szCs w:val="24"/>
        </w:rPr>
        <w:t xml:space="preserve">para lo cual se realizó por acuerdo del Consejo General una restructuración de las funciones y atribuciones, con la consiguiente modificación del Reglamento Interior, y menciona que se mejoraron las </w:t>
      </w:r>
      <w:r w:rsidR="00CC7420">
        <w:rPr>
          <w:rFonts w:ascii="Arial" w:hAnsi="Arial" w:cs="Arial"/>
          <w:sz w:val="24"/>
          <w:szCs w:val="24"/>
        </w:rPr>
        <w:t xml:space="preserve">áreas de </w:t>
      </w:r>
      <w:r w:rsidR="00A82AB4">
        <w:rPr>
          <w:rFonts w:ascii="Arial" w:hAnsi="Arial" w:cs="Arial"/>
          <w:sz w:val="24"/>
          <w:szCs w:val="24"/>
        </w:rPr>
        <w:t xml:space="preserve">promoción y vinculación, </w:t>
      </w:r>
      <w:r w:rsidR="00CF3CB8">
        <w:rPr>
          <w:rFonts w:ascii="Arial" w:hAnsi="Arial" w:cs="Arial"/>
          <w:sz w:val="24"/>
          <w:szCs w:val="24"/>
        </w:rPr>
        <w:t xml:space="preserve">la de </w:t>
      </w:r>
      <w:r>
        <w:rPr>
          <w:rFonts w:ascii="Arial" w:hAnsi="Arial" w:cs="Arial"/>
          <w:sz w:val="24"/>
          <w:szCs w:val="24"/>
        </w:rPr>
        <w:t>comunicación</w:t>
      </w:r>
      <w:r w:rsidR="00A82AB4">
        <w:rPr>
          <w:rFonts w:ascii="Arial" w:hAnsi="Arial" w:cs="Arial"/>
          <w:sz w:val="24"/>
          <w:szCs w:val="24"/>
        </w:rPr>
        <w:t xml:space="preserve"> social</w:t>
      </w:r>
      <w:r w:rsidR="00CC7420">
        <w:rPr>
          <w:rFonts w:ascii="Arial" w:hAnsi="Arial" w:cs="Arial"/>
          <w:sz w:val="24"/>
          <w:szCs w:val="24"/>
        </w:rPr>
        <w:t>, gob</w:t>
      </w:r>
      <w:r>
        <w:rPr>
          <w:rFonts w:ascii="Arial" w:hAnsi="Arial" w:cs="Arial"/>
          <w:sz w:val="24"/>
          <w:szCs w:val="24"/>
        </w:rPr>
        <w:t xml:space="preserve">ierno </w:t>
      </w:r>
      <w:r w:rsidR="00CC7420">
        <w:rPr>
          <w:rFonts w:ascii="Arial" w:hAnsi="Arial" w:cs="Arial"/>
          <w:sz w:val="24"/>
          <w:szCs w:val="24"/>
        </w:rPr>
        <w:t>ab</w:t>
      </w:r>
      <w:r>
        <w:rPr>
          <w:rFonts w:ascii="Arial" w:hAnsi="Arial" w:cs="Arial"/>
          <w:sz w:val="24"/>
          <w:szCs w:val="24"/>
        </w:rPr>
        <w:t>ierto</w:t>
      </w:r>
      <w:r w:rsidR="00CC7420">
        <w:rPr>
          <w:rFonts w:ascii="Arial" w:hAnsi="Arial" w:cs="Arial"/>
          <w:sz w:val="24"/>
          <w:szCs w:val="24"/>
        </w:rPr>
        <w:t xml:space="preserve">, sistemas </w:t>
      </w:r>
      <w:r w:rsidR="00A82AB4">
        <w:rPr>
          <w:rFonts w:ascii="Arial" w:hAnsi="Arial" w:cs="Arial"/>
          <w:sz w:val="24"/>
          <w:szCs w:val="24"/>
        </w:rPr>
        <w:t xml:space="preserve">y gestión administrativa; logrando </w:t>
      </w:r>
      <w:r w:rsidR="00CF3CB8">
        <w:rPr>
          <w:rFonts w:ascii="Arial" w:hAnsi="Arial" w:cs="Arial"/>
          <w:sz w:val="24"/>
          <w:szCs w:val="24"/>
        </w:rPr>
        <w:t xml:space="preserve">con ello, </w:t>
      </w:r>
      <w:r w:rsidR="00A82AB4">
        <w:rPr>
          <w:rFonts w:ascii="Arial" w:hAnsi="Arial" w:cs="Arial"/>
          <w:sz w:val="24"/>
          <w:szCs w:val="24"/>
        </w:rPr>
        <w:t>distribuir de manera equitativa las funciones</w:t>
      </w:r>
      <w:r w:rsidR="00CF3CB8">
        <w:rPr>
          <w:rFonts w:ascii="Arial" w:hAnsi="Arial" w:cs="Arial"/>
          <w:sz w:val="24"/>
          <w:szCs w:val="24"/>
        </w:rPr>
        <w:t xml:space="preserve"> y atribuciones </w:t>
      </w:r>
      <w:r w:rsidR="00A82AB4">
        <w:rPr>
          <w:rFonts w:ascii="Arial" w:hAnsi="Arial" w:cs="Arial"/>
          <w:sz w:val="24"/>
          <w:szCs w:val="24"/>
        </w:rPr>
        <w:t xml:space="preserve">para el mejor desempeño </w:t>
      </w:r>
      <w:r w:rsidR="00CF3CB8">
        <w:rPr>
          <w:rFonts w:ascii="Arial" w:hAnsi="Arial" w:cs="Arial"/>
          <w:sz w:val="24"/>
          <w:szCs w:val="24"/>
        </w:rPr>
        <w:t xml:space="preserve">de las áreas. </w:t>
      </w:r>
    </w:p>
    <w:p w:rsidR="00CC7420" w:rsidRDefault="00CF3CB8" w:rsidP="00146623">
      <w:pPr>
        <w:jc w:val="both"/>
        <w:rPr>
          <w:rFonts w:ascii="Arial" w:hAnsi="Arial" w:cs="Arial"/>
          <w:sz w:val="24"/>
          <w:szCs w:val="24"/>
        </w:rPr>
      </w:pPr>
      <w:r>
        <w:rPr>
          <w:rFonts w:ascii="Arial" w:hAnsi="Arial" w:cs="Arial"/>
          <w:sz w:val="24"/>
          <w:szCs w:val="24"/>
        </w:rPr>
        <w:t>Continúa exponiendo el Comisionado AGM, que siempre se ejercieron los recursos públicos buscando el bien común, la rendición de cuentas y el menor costo para la sociedad. Señala, que el presupuesto se canalizó a las actividades sustantivas de este Instituto, como fue la promoción y difusión de</w:t>
      </w:r>
      <w:r w:rsidR="00D90ECB">
        <w:rPr>
          <w:rFonts w:ascii="Arial" w:hAnsi="Arial" w:cs="Arial"/>
          <w:sz w:val="24"/>
          <w:szCs w:val="24"/>
        </w:rPr>
        <w:t xml:space="preserve">l derecho de acceso a la información, </w:t>
      </w:r>
      <w:r>
        <w:rPr>
          <w:rFonts w:ascii="Arial" w:hAnsi="Arial" w:cs="Arial"/>
          <w:sz w:val="24"/>
          <w:szCs w:val="24"/>
        </w:rPr>
        <w:t xml:space="preserve">la protección de datos </w:t>
      </w:r>
      <w:r w:rsidR="00D90ECB">
        <w:rPr>
          <w:rFonts w:ascii="Arial" w:hAnsi="Arial" w:cs="Arial"/>
          <w:sz w:val="24"/>
          <w:szCs w:val="24"/>
        </w:rPr>
        <w:t xml:space="preserve">en poder de los sujetos obligados, la vinculación con otras instituciones y mejoramiento en las áreas. </w:t>
      </w:r>
      <w:r>
        <w:rPr>
          <w:rFonts w:ascii="Arial" w:hAnsi="Arial" w:cs="Arial"/>
          <w:sz w:val="24"/>
          <w:szCs w:val="24"/>
        </w:rPr>
        <w:t xml:space="preserve">En cuanto a </w:t>
      </w:r>
      <w:r w:rsidR="00CC7420">
        <w:rPr>
          <w:rFonts w:ascii="Arial" w:hAnsi="Arial" w:cs="Arial"/>
          <w:sz w:val="24"/>
          <w:szCs w:val="24"/>
        </w:rPr>
        <w:t>Transp</w:t>
      </w:r>
      <w:r w:rsidR="00135385">
        <w:rPr>
          <w:rFonts w:ascii="Arial" w:hAnsi="Arial" w:cs="Arial"/>
          <w:sz w:val="24"/>
          <w:szCs w:val="24"/>
        </w:rPr>
        <w:t>arencia</w:t>
      </w:r>
      <w:r w:rsidR="00CC7420">
        <w:rPr>
          <w:rFonts w:ascii="Arial" w:hAnsi="Arial" w:cs="Arial"/>
          <w:sz w:val="24"/>
          <w:szCs w:val="24"/>
        </w:rPr>
        <w:t xml:space="preserve"> presupuestaria,</w:t>
      </w:r>
      <w:r w:rsidR="00D90ECB">
        <w:rPr>
          <w:rFonts w:ascii="Arial" w:hAnsi="Arial" w:cs="Arial"/>
          <w:sz w:val="24"/>
          <w:szCs w:val="24"/>
        </w:rPr>
        <w:t xml:space="preserve"> afirma, que el ejercicio, seguimiento y control del presupuesto asignado al Instituto, </w:t>
      </w:r>
      <w:r w:rsidR="00CC7420">
        <w:rPr>
          <w:rFonts w:ascii="Arial" w:hAnsi="Arial" w:cs="Arial"/>
          <w:sz w:val="24"/>
          <w:szCs w:val="24"/>
        </w:rPr>
        <w:t>busc</w:t>
      </w:r>
      <w:r w:rsidR="00925DD1">
        <w:rPr>
          <w:rFonts w:ascii="Arial" w:hAnsi="Arial" w:cs="Arial"/>
          <w:sz w:val="24"/>
          <w:szCs w:val="24"/>
        </w:rPr>
        <w:t>ó</w:t>
      </w:r>
      <w:r w:rsidR="00D90ECB">
        <w:rPr>
          <w:rFonts w:ascii="Arial" w:hAnsi="Arial" w:cs="Arial"/>
          <w:sz w:val="24"/>
          <w:szCs w:val="24"/>
        </w:rPr>
        <w:t xml:space="preserve"> en todo momento apegarse a los principios de eficacia, eficiencia, economía, transparencia, honradez, imparcialidad y responsabilidad social, que ordena el artículo </w:t>
      </w:r>
      <w:r w:rsidR="00CC7420">
        <w:rPr>
          <w:rFonts w:ascii="Arial" w:hAnsi="Arial" w:cs="Arial"/>
          <w:sz w:val="24"/>
          <w:szCs w:val="24"/>
        </w:rPr>
        <w:t xml:space="preserve">160 de la </w:t>
      </w:r>
      <w:r w:rsidR="00135385">
        <w:rPr>
          <w:rFonts w:ascii="Arial" w:hAnsi="Arial" w:cs="Arial"/>
          <w:sz w:val="24"/>
          <w:szCs w:val="24"/>
        </w:rPr>
        <w:t xml:space="preserve">Constitución Política </w:t>
      </w:r>
      <w:r w:rsidR="00D90ECB">
        <w:rPr>
          <w:rFonts w:ascii="Arial" w:hAnsi="Arial" w:cs="Arial"/>
          <w:sz w:val="24"/>
          <w:szCs w:val="24"/>
        </w:rPr>
        <w:t>del Estado</w:t>
      </w:r>
      <w:r w:rsidR="00591A55">
        <w:rPr>
          <w:rFonts w:ascii="Arial" w:hAnsi="Arial" w:cs="Arial"/>
          <w:sz w:val="24"/>
          <w:szCs w:val="24"/>
        </w:rPr>
        <w:t xml:space="preserve">; asimismo, que con la intervención del Consejo General en la toma de decisiones, en el análisis y aprobación mensual de los Estados Financieros, el IDAIP cuenta </w:t>
      </w:r>
      <w:r w:rsidR="00CC7420">
        <w:rPr>
          <w:rFonts w:ascii="Arial" w:hAnsi="Arial" w:cs="Arial"/>
          <w:sz w:val="24"/>
          <w:szCs w:val="24"/>
        </w:rPr>
        <w:t>con mecanismos</w:t>
      </w:r>
      <w:r w:rsidR="00591A55">
        <w:rPr>
          <w:rFonts w:ascii="Arial" w:hAnsi="Arial" w:cs="Arial"/>
          <w:sz w:val="24"/>
          <w:szCs w:val="24"/>
        </w:rPr>
        <w:t>,</w:t>
      </w:r>
      <w:r w:rsidR="00CC7420">
        <w:rPr>
          <w:rFonts w:ascii="Arial" w:hAnsi="Arial" w:cs="Arial"/>
          <w:sz w:val="24"/>
          <w:szCs w:val="24"/>
        </w:rPr>
        <w:t xml:space="preserve"> </w:t>
      </w:r>
      <w:r w:rsidR="00591A55">
        <w:rPr>
          <w:rFonts w:ascii="Arial" w:hAnsi="Arial" w:cs="Arial"/>
          <w:sz w:val="24"/>
          <w:szCs w:val="24"/>
        </w:rPr>
        <w:t xml:space="preserve">también </w:t>
      </w:r>
      <w:r w:rsidR="00CC7420">
        <w:rPr>
          <w:rFonts w:ascii="Arial" w:hAnsi="Arial" w:cs="Arial"/>
          <w:sz w:val="24"/>
          <w:szCs w:val="24"/>
        </w:rPr>
        <w:t>colegiados</w:t>
      </w:r>
      <w:r w:rsidR="00591A55">
        <w:rPr>
          <w:rFonts w:ascii="Arial" w:hAnsi="Arial" w:cs="Arial"/>
          <w:sz w:val="24"/>
          <w:szCs w:val="24"/>
        </w:rPr>
        <w:t xml:space="preserve">, de control de la autorización y ejercicio del gasto, </w:t>
      </w:r>
      <w:r w:rsidR="00CC7420">
        <w:rPr>
          <w:rFonts w:ascii="Arial" w:hAnsi="Arial" w:cs="Arial"/>
          <w:sz w:val="24"/>
          <w:szCs w:val="24"/>
        </w:rPr>
        <w:t xml:space="preserve">como </w:t>
      </w:r>
      <w:r w:rsidR="00591A55">
        <w:rPr>
          <w:rFonts w:ascii="Arial" w:hAnsi="Arial" w:cs="Arial"/>
          <w:sz w:val="24"/>
          <w:szCs w:val="24"/>
        </w:rPr>
        <w:t xml:space="preserve">es </w:t>
      </w:r>
      <w:r w:rsidR="00CC7420">
        <w:rPr>
          <w:rFonts w:ascii="Arial" w:hAnsi="Arial" w:cs="Arial"/>
          <w:sz w:val="24"/>
          <w:szCs w:val="24"/>
        </w:rPr>
        <w:t xml:space="preserve">el </w:t>
      </w:r>
      <w:r w:rsidR="00591A55">
        <w:rPr>
          <w:rFonts w:ascii="Arial" w:hAnsi="Arial" w:cs="Arial"/>
          <w:sz w:val="24"/>
          <w:szCs w:val="24"/>
        </w:rPr>
        <w:t>C</w:t>
      </w:r>
      <w:r w:rsidR="00CC7420">
        <w:rPr>
          <w:rFonts w:ascii="Arial" w:hAnsi="Arial" w:cs="Arial"/>
          <w:sz w:val="24"/>
          <w:szCs w:val="24"/>
        </w:rPr>
        <w:t xml:space="preserve">omité de </w:t>
      </w:r>
      <w:r w:rsidR="00591A55">
        <w:rPr>
          <w:rFonts w:ascii="Arial" w:hAnsi="Arial" w:cs="Arial"/>
          <w:sz w:val="24"/>
          <w:szCs w:val="24"/>
        </w:rPr>
        <w:t>A</w:t>
      </w:r>
      <w:r w:rsidR="00CC7420">
        <w:rPr>
          <w:rFonts w:ascii="Arial" w:hAnsi="Arial" w:cs="Arial"/>
          <w:sz w:val="24"/>
          <w:szCs w:val="24"/>
        </w:rPr>
        <w:t xml:space="preserve">dquisiciones </w:t>
      </w:r>
      <w:r w:rsidR="00591A55">
        <w:rPr>
          <w:rFonts w:ascii="Arial" w:hAnsi="Arial" w:cs="Arial"/>
          <w:sz w:val="24"/>
          <w:szCs w:val="24"/>
        </w:rPr>
        <w:t xml:space="preserve">y el procedimiento de adquisiciones de bienes y servicios, por lo que toda erogación del Instituto pasa por varios filtros institucionales, además </w:t>
      </w:r>
      <w:r w:rsidR="00CC7420">
        <w:rPr>
          <w:rFonts w:ascii="Arial" w:hAnsi="Arial" w:cs="Arial"/>
          <w:sz w:val="24"/>
          <w:szCs w:val="24"/>
        </w:rPr>
        <w:t xml:space="preserve">se implementaron los mecanismos de </w:t>
      </w:r>
      <w:r w:rsidR="00591A55">
        <w:rPr>
          <w:rFonts w:ascii="Arial" w:hAnsi="Arial" w:cs="Arial"/>
          <w:sz w:val="24"/>
          <w:szCs w:val="24"/>
        </w:rPr>
        <w:t xml:space="preserve">planeación, programación y elaboración del presupuesto en forma participativa </w:t>
      </w:r>
      <w:r w:rsidR="00925DD1">
        <w:rPr>
          <w:rFonts w:ascii="Arial" w:hAnsi="Arial" w:cs="Arial"/>
          <w:sz w:val="24"/>
          <w:szCs w:val="24"/>
        </w:rPr>
        <w:t>para su ejecución, seguimiento y control en forma mensual, por lo que, se tuvieron cuentas públicas transparentes.</w:t>
      </w:r>
    </w:p>
    <w:p w:rsidR="00B81EBE" w:rsidRDefault="00925DD1" w:rsidP="00146623">
      <w:pPr>
        <w:jc w:val="both"/>
        <w:rPr>
          <w:rFonts w:ascii="Arial" w:hAnsi="Arial" w:cs="Arial"/>
          <w:sz w:val="24"/>
          <w:szCs w:val="24"/>
        </w:rPr>
      </w:pPr>
      <w:r>
        <w:rPr>
          <w:rFonts w:ascii="Arial" w:hAnsi="Arial" w:cs="Arial"/>
          <w:sz w:val="24"/>
          <w:szCs w:val="24"/>
        </w:rPr>
        <w:t>Manifiesta el Comisionado AGM, que hubo avances en tecnologías de la información, al lograr la eficiencia</w:t>
      </w:r>
      <w:r w:rsidR="00B81EBE">
        <w:rPr>
          <w:rFonts w:ascii="Arial" w:hAnsi="Arial" w:cs="Arial"/>
          <w:sz w:val="24"/>
          <w:szCs w:val="24"/>
        </w:rPr>
        <w:t xml:space="preserve"> y eficacia </w:t>
      </w:r>
      <w:r>
        <w:rPr>
          <w:rFonts w:ascii="Arial" w:hAnsi="Arial" w:cs="Arial"/>
          <w:sz w:val="24"/>
          <w:szCs w:val="24"/>
        </w:rPr>
        <w:t>en el desarrollo de las actividades propias del Instituto, que para ello</w:t>
      </w:r>
      <w:r w:rsidR="00B81EBE">
        <w:rPr>
          <w:rFonts w:ascii="Arial" w:hAnsi="Arial" w:cs="Arial"/>
          <w:sz w:val="24"/>
          <w:szCs w:val="24"/>
        </w:rPr>
        <w:t>,</w:t>
      </w:r>
      <w:r>
        <w:rPr>
          <w:rFonts w:ascii="Arial" w:hAnsi="Arial" w:cs="Arial"/>
          <w:sz w:val="24"/>
          <w:szCs w:val="24"/>
        </w:rPr>
        <w:t xml:space="preserve"> era necesario contar con las h</w:t>
      </w:r>
      <w:r w:rsidR="00CC7420">
        <w:rPr>
          <w:rFonts w:ascii="Arial" w:hAnsi="Arial" w:cs="Arial"/>
          <w:sz w:val="24"/>
          <w:szCs w:val="24"/>
        </w:rPr>
        <w:t>erramientas tecnológicas</w:t>
      </w:r>
      <w:r>
        <w:rPr>
          <w:rFonts w:ascii="Arial" w:hAnsi="Arial" w:cs="Arial"/>
          <w:sz w:val="24"/>
          <w:szCs w:val="24"/>
        </w:rPr>
        <w:t xml:space="preserve"> que ayudaran en el cumplimiento de los objetivos de manera oportuna</w:t>
      </w:r>
      <w:r w:rsidR="00B81EBE">
        <w:rPr>
          <w:rFonts w:ascii="Arial" w:hAnsi="Arial" w:cs="Arial"/>
          <w:sz w:val="24"/>
          <w:szCs w:val="24"/>
        </w:rPr>
        <w:t xml:space="preserve">, por lo que en el inicio de su gestión, se </w:t>
      </w:r>
      <w:r w:rsidR="00CC7420">
        <w:rPr>
          <w:rFonts w:ascii="Arial" w:hAnsi="Arial" w:cs="Arial"/>
          <w:sz w:val="24"/>
          <w:szCs w:val="24"/>
        </w:rPr>
        <w:t>cre</w:t>
      </w:r>
      <w:r w:rsidR="00B81EBE">
        <w:rPr>
          <w:rFonts w:ascii="Arial" w:hAnsi="Arial" w:cs="Arial"/>
          <w:sz w:val="24"/>
          <w:szCs w:val="24"/>
        </w:rPr>
        <w:t xml:space="preserve">ó </w:t>
      </w:r>
      <w:r w:rsidR="00CC7420">
        <w:rPr>
          <w:rFonts w:ascii="Arial" w:hAnsi="Arial" w:cs="Arial"/>
          <w:sz w:val="24"/>
          <w:szCs w:val="24"/>
        </w:rPr>
        <w:t xml:space="preserve">la </w:t>
      </w:r>
      <w:r w:rsidR="00B81EBE">
        <w:rPr>
          <w:rFonts w:ascii="Arial" w:hAnsi="Arial" w:cs="Arial"/>
          <w:sz w:val="24"/>
          <w:szCs w:val="24"/>
        </w:rPr>
        <w:t>Co</w:t>
      </w:r>
      <w:r w:rsidR="00CC7420">
        <w:rPr>
          <w:rFonts w:ascii="Arial" w:hAnsi="Arial" w:cs="Arial"/>
          <w:sz w:val="24"/>
          <w:szCs w:val="24"/>
        </w:rPr>
        <w:t>ord</w:t>
      </w:r>
      <w:r w:rsidR="00B81EBE">
        <w:rPr>
          <w:rFonts w:ascii="Arial" w:hAnsi="Arial" w:cs="Arial"/>
          <w:sz w:val="24"/>
          <w:szCs w:val="24"/>
        </w:rPr>
        <w:t>inación d</w:t>
      </w:r>
      <w:r w:rsidR="00CC7420">
        <w:rPr>
          <w:rFonts w:ascii="Arial" w:hAnsi="Arial" w:cs="Arial"/>
          <w:sz w:val="24"/>
          <w:szCs w:val="24"/>
        </w:rPr>
        <w:t xml:space="preserve">e </w:t>
      </w:r>
      <w:r w:rsidR="00B81EBE">
        <w:rPr>
          <w:rFonts w:ascii="Arial" w:hAnsi="Arial" w:cs="Arial"/>
          <w:sz w:val="24"/>
          <w:szCs w:val="24"/>
        </w:rPr>
        <w:t>S</w:t>
      </w:r>
      <w:r w:rsidR="00CC7420">
        <w:rPr>
          <w:rFonts w:ascii="Arial" w:hAnsi="Arial" w:cs="Arial"/>
          <w:sz w:val="24"/>
          <w:szCs w:val="24"/>
        </w:rPr>
        <w:t>istemas,</w:t>
      </w:r>
      <w:r w:rsidR="00B81EBE">
        <w:rPr>
          <w:rFonts w:ascii="Arial" w:hAnsi="Arial" w:cs="Arial"/>
          <w:sz w:val="24"/>
          <w:szCs w:val="24"/>
        </w:rPr>
        <w:t xml:space="preserve"> siendo el encargado de dicha coordinación, quien se encargó de asumir los retos que se presentaban en la materia, los cuales se han convertido en </w:t>
      </w:r>
      <w:r w:rsidR="00CC7420">
        <w:rPr>
          <w:rFonts w:ascii="Arial" w:hAnsi="Arial" w:cs="Arial"/>
          <w:sz w:val="24"/>
          <w:szCs w:val="24"/>
        </w:rPr>
        <w:t>logros</w:t>
      </w:r>
      <w:r w:rsidR="00B81EBE">
        <w:rPr>
          <w:rFonts w:ascii="Arial" w:hAnsi="Arial" w:cs="Arial"/>
          <w:sz w:val="24"/>
          <w:szCs w:val="24"/>
        </w:rPr>
        <w:t xml:space="preserve">. Asimismo, </w:t>
      </w:r>
      <w:r w:rsidR="00CC7420">
        <w:rPr>
          <w:rFonts w:ascii="Arial" w:hAnsi="Arial" w:cs="Arial"/>
          <w:sz w:val="24"/>
          <w:szCs w:val="24"/>
        </w:rPr>
        <w:t xml:space="preserve">con la colaboración de otras </w:t>
      </w:r>
      <w:r w:rsidR="00B81EBE">
        <w:rPr>
          <w:rFonts w:ascii="Arial" w:hAnsi="Arial" w:cs="Arial"/>
          <w:sz w:val="24"/>
          <w:szCs w:val="24"/>
        </w:rPr>
        <w:t>á</w:t>
      </w:r>
      <w:r w:rsidR="00CC7420">
        <w:rPr>
          <w:rFonts w:ascii="Arial" w:hAnsi="Arial" w:cs="Arial"/>
          <w:sz w:val="24"/>
          <w:szCs w:val="24"/>
        </w:rPr>
        <w:t>reas del inst</w:t>
      </w:r>
      <w:r w:rsidR="00B81EBE">
        <w:rPr>
          <w:rFonts w:ascii="Arial" w:hAnsi="Arial" w:cs="Arial"/>
          <w:sz w:val="24"/>
          <w:szCs w:val="24"/>
        </w:rPr>
        <w:t>ituto y en su caso, con la contratación de servicios profesionales externos, es posible considerar los avances</w:t>
      </w:r>
      <w:r w:rsidR="00CC7420">
        <w:rPr>
          <w:rFonts w:ascii="Arial" w:hAnsi="Arial" w:cs="Arial"/>
          <w:sz w:val="24"/>
          <w:szCs w:val="24"/>
        </w:rPr>
        <w:t xml:space="preserve"> logra</w:t>
      </w:r>
      <w:r w:rsidR="00B81EBE">
        <w:rPr>
          <w:rFonts w:ascii="Arial" w:hAnsi="Arial" w:cs="Arial"/>
          <w:sz w:val="24"/>
          <w:szCs w:val="24"/>
        </w:rPr>
        <w:t>dos en esta gestión.</w:t>
      </w:r>
    </w:p>
    <w:p w:rsidR="003E3328" w:rsidRDefault="00B81EBE" w:rsidP="00146623">
      <w:pPr>
        <w:jc w:val="both"/>
        <w:rPr>
          <w:rFonts w:ascii="Arial" w:hAnsi="Arial" w:cs="Arial"/>
          <w:sz w:val="24"/>
          <w:szCs w:val="24"/>
        </w:rPr>
      </w:pPr>
      <w:r>
        <w:rPr>
          <w:rFonts w:ascii="Arial" w:hAnsi="Arial" w:cs="Arial"/>
          <w:sz w:val="24"/>
          <w:szCs w:val="24"/>
        </w:rPr>
        <w:t xml:space="preserve">Puntualiza también, que existen </w:t>
      </w:r>
      <w:r w:rsidR="00CC7420">
        <w:rPr>
          <w:rFonts w:ascii="Arial" w:hAnsi="Arial" w:cs="Arial"/>
          <w:sz w:val="24"/>
          <w:szCs w:val="24"/>
        </w:rPr>
        <w:t>avances</w:t>
      </w:r>
      <w:r w:rsidR="00E13C4A">
        <w:rPr>
          <w:rFonts w:ascii="Arial" w:hAnsi="Arial" w:cs="Arial"/>
          <w:sz w:val="24"/>
          <w:szCs w:val="24"/>
        </w:rPr>
        <w:t xml:space="preserve"> en transparencia con los sujetos obligados</w:t>
      </w:r>
      <w:r w:rsidR="00CC7420">
        <w:rPr>
          <w:rFonts w:ascii="Arial" w:hAnsi="Arial" w:cs="Arial"/>
          <w:sz w:val="24"/>
          <w:szCs w:val="24"/>
        </w:rPr>
        <w:t>,</w:t>
      </w:r>
      <w:r w:rsidR="00E13C4A">
        <w:rPr>
          <w:rFonts w:ascii="Arial" w:hAnsi="Arial" w:cs="Arial"/>
          <w:sz w:val="24"/>
          <w:szCs w:val="24"/>
        </w:rPr>
        <w:t xml:space="preserve"> y se dio </w:t>
      </w:r>
      <w:r w:rsidR="00CC7420">
        <w:rPr>
          <w:rFonts w:ascii="Arial" w:hAnsi="Arial" w:cs="Arial"/>
          <w:sz w:val="24"/>
          <w:szCs w:val="24"/>
        </w:rPr>
        <w:t xml:space="preserve">fortalecimiento </w:t>
      </w:r>
      <w:r w:rsidR="00E13C4A">
        <w:rPr>
          <w:rFonts w:ascii="Arial" w:hAnsi="Arial" w:cs="Arial"/>
          <w:sz w:val="24"/>
          <w:szCs w:val="24"/>
        </w:rPr>
        <w:t xml:space="preserve">al marco jurídico </w:t>
      </w:r>
      <w:r w:rsidR="00CC7420">
        <w:rPr>
          <w:rFonts w:ascii="Arial" w:hAnsi="Arial" w:cs="Arial"/>
          <w:sz w:val="24"/>
          <w:szCs w:val="24"/>
        </w:rPr>
        <w:t xml:space="preserve">en la </w:t>
      </w:r>
      <w:r w:rsidR="00E13C4A">
        <w:rPr>
          <w:rFonts w:ascii="Arial" w:hAnsi="Arial" w:cs="Arial"/>
          <w:sz w:val="24"/>
          <w:szCs w:val="24"/>
        </w:rPr>
        <w:t xml:space="preserve">materia; en primer lugar, gracias a una nueva iniciativa que permite a los órganos garantes incidir en las reformas a sus </w:t>
      </w:r>
      <w:r w:rsidR="00CC7420">
        <w:rPr>
          <w:rFonts w:ascii="Arial" w:hAnsi="Arial" w:cs="Arial"/>
          <w:sz w:val="24"/>
          <w:szCs w:val="24"/>
        </w:rPr>
        <w:t xml:space="preserve">instrumentos </w:t>
      </w:r>
      <w:r w:rsidR="00E13C4A">
        <w:rPr>
          <w:rFonts w:ascii="Arial" w:hAnsi="Arial" w:cs="Arial"/>
          <w:sz w:val="24"/>
          <w:szCs w:val="24"/>
        </w:rPr>
        <w:t>jurídicos, así como al H. Congreso del Estado, que siempre ha considerado al Instituto con toda responsabilidad para que manifieste su opinión a los ordenamientos jurídicos que en la materia han sido necesarios, asimismo, en las propuestas de reforma y</w:t>
      </w:r>
      <w:r w:rsidR="003E3328">
        <w:rPr>
          <w:rFonts w:ascii="Arial" w:hAnsi="Arial" w:cs="Arial"/>
          <w:sz w:val="24"/>
          <w:szCs w:val="24"/>
        </w:rPr>
        <w:t xml:space="preserve"> fortalecimiento a la Ley. </w:t>
      </w:r>
    </w:p>
    <w:p w:rsidR="003E3328" w:rsidRDefault="003E3328" w:rsidP="00146623">
      <w:pPr>
        <w:jc w:val="both"/>
        <w:rPr>
          <w:rFonts w:ascii="Arial" w:hAnsi="Arial" w:cs="Arial"/>
          <w:sz w:val="24"/>
          <w:szCs w:val="24"/>
        </w:rPr>
      </w:pPr>
      <w:r>
        <w:rPr>
          <w:rFonts w:ascii="Arial" w:hAnsi="Arial" w:cs="Arial"/>
          <w:sz w:val="24"/>
          <w:szCs w:val="24"/>
        </w:rPr>
        <w:t>Por otra parte, en la v</w:t>
      </w:r>
      <w:r w:rsidR="00CC7420">
        <w:rPr>
          <w:rFonts w:ascii="Arial" w:hAnsi="Arial" w:cs="Arial"/>
          <w:sz w:val="24"/>
          <w:szCs w:val="24"/>
        </w:rPr>
        <w:t>inculación,</w:t>
      </w:r>
      <w:r>
        <w:rPr>
          <w:rFonts w:ascii="Arial" w:hAnsi="Arial" w:cs="Arial"/>
          <w:sz w:val="24"/>
          <w:szCs w:val="24"/>
        </w:rPr>
        <w:t xml:space="preserve"> se suscribieron convenios de colaboración con las siguientes instituciones: Instituto para el Desarrollo Municipal del Estado de Durango</w:t>
      </w:r>
      <w:r w:rsidR="00CC7420">
        <w:rPr>
          <w:rFonts w:ascii="Arial" w:hAnsi="Arial" w:cs="Arial"/>
          <w:sz w:val="24"/>
          <w:szCs w:val="24"/>
        </w:rPr>
        <w:t xml:space="preserve">, </w:t>
      </w:r>
      <w:r>
        <w:rPr>
          <w:rFonts w:ascii="Arial" w:hAnsi="Arial" w:cs="Arial"/>
          <w:sz w:val="24"/>
          <w:szCs w:val="24"/>
        </w:rPr>
        <w:t>el H. Ayuntamiento del Municipio de Durango, el Tribunal Electoral del Poder Judicial; asimismo, se refrendó el convenio con la Universidad Juárez del Estado de Durango</w:t>
      </w:r>
      <w:r w:rsidR="00F5153A">
        <w:rPr>
          <w:rFonts w:ascii="Arial" w:hAnsi="Arial" w:cs="Arial"/>
          <w:sz w:val="24"/>
          <w:szCs w:val="24"/>
        </w:rPr>
        <w:t>.</w:t>
      </w:r>
    </w:p>
    <w:p w:rsidR="00CC7420" w:rsidRDefault="003E3328" w:rsidP="00146623">
      <w:pPr>
        <w:jc w:val="both"/>
        <w:rPr>
          <w:rFonts w:ascii="Arial" w:hAnsi="Arial" w:cs="Arial"/>
          <w:sz w:val="24"/>
          <w:szCs w:val="24"/>
        </w:rPr>
      </w:pPr>
      <w:r>
        <w:rPr>
          <w:rFonts w:ascii="Arial" w:hAnsi="Arial" w:cs="Arial"/>
          <w:sz w:val="24"/>
          <w:szCs w:val="24"/>
        </w:rPr>
        <w:t xml:space="preserve">En atención a lo expuesto, el Comisionado AGM propone </w:t>
      </w:r>
      <w:r w:rsidR="00CC7420">
        <w:rPr>
          <w:rFonts w:ascii="Arial" w:hAnsi="Arial" w:cs="Arial"/>
          <w:sz w:val="24"/>
          <w:szCs w:val="24"/>
        </w:rPr>
        <w:t xml:space="preserve">la reelección </w:t>
      </w:r>
      <w:r>
        <w:rPr>
          <w:rFonts w:ascii="Arial" w:hAnsi="Arial" w:cs="Arial"/>
          <w:sz w:val="24"/>
          <w:szCs w:val="24"/>
        </w:rPr>
        <w:t>como Presidente de este Instituto</w:t>
      </w:r>
      <w:r w:rsidR="00583C68">
        <w:rPr>
          <w:rFonts w:ascii="Arial" w:hAnsi="Arial" w:cs="Arial"/>
          <w:sz w:val="24"/>
          <w:szCs w:val="24"/>
        </w:rPr>
        <w:t xml:space="preserve">, </w:t>
      </w:r>
      <w:r>
        <w:rPr>
          <w:rFonts w:ascii="Arial" w:hAnsi="Arial" w:cs="Arial"/>
          <w:sz w:val="24"/>
          <w:szCs w:val="24"/>
        </w:rPr>
        <w:t xml:space="preserve">para el periodo del 1° de marzo de 2016 al 28 de febrero de 2018, </w:t>
      </w:r>
      <w:r w:rsidR="00583C68">
        <w:rPr>
          <w:rFonts w:ascii="Arial" w:hAnsi="Arial" w:cs="Arial"/>
          <w:sz w:val="24"/>
          <w:szCs w:val="24"/>
        </w:rPr>
        <w:t xml:space="preserve">al </w:t>
      </w:r>
      <w:r w:rsidR="00CC7420">
        <w:rPr>
          <w:rFonts w:ascii="Arial" w:hAnsi="Arial" w:cs="Arial"/>
          <w:sz w:val="24"/>
          <w:szCs w:val="24"/>
        </w:rPr>
        <w:t xml:space="preserve">Lic. </w:t>
      </w:r>
      <w:r>
        <w:rPr>
          <w:rFonts w:ascii="Arial" w:hAnsi="Arial" w:cs="Arial"/>
          <w:sz w:val="24"/>
          <w:szCs w:val="24"/>
        </w:rPr>
        <w:t>Héctor Octavio Carriedo Sáenz</w:t>
      </w:r>
      <w:r w:rsidR="00583C68">
        <w:rPr>
          <w:rFonts w:ascii="Arial" w:hAnsi="Arial" w:cs="Arial"/>
          <w:sz w:val="24"/>
          <w:szCs w:val="24"/>
        </w:rPr>
        <w:t>.</w:t>
      </w:r>
    </w:p>
    <w:p w:rsidR="00CC7420" w:rsidRDefault="00583C68" w:rsidP="00146623">
      <w:pPr>
        <w:jc w:val="both"/>
        <w:rPr>
          <w:rFonts w:ascii="Arial" w:hAnsi="Arial" w:cs="Arial"/>
          <w:sz w:val="24"/>
          <w:szCs w:val="24"/>
        </w:rPr>
      </w:pPr>
      <w:r>
        <w:rPr>
          <w:rFonts w:ascii="Arial" w:hAnsi="Arial" w:cs="Arial"/>
          <w:sz w:val="24"/>
          <w:szCs w:val="24"/>
        </w:rPr>
        <w:t>El Comisionado Presidente HOCS, a</w:t>
      </w:r>
      <w:r w:rsidR="00CC7420">
        <w:rPr>
          <w:rFonts w:ascii="Arial" w:hAnsi="Arial" w:cs="Arial"/>
          <w:sz w:val="24"/>
          <w:szCs w:val="24"/>
        </w:rPr>
        <w:t xml:space="preserve">gradece las palabras </w:t>
      </w:r>
      <w:r>
        <w:rPr>
          <w:rFonts w:ascii="Arial" w:hAnsi="Arial" w:cs="Arial"/>
          <w:sz w:val="24"/>
          <w:szCs w:val="24"/>
        </w:rPr>
        <w:t xml:space="preserve">expresadas por el </w:t>
      </w:r>
      <w:r w:rsidR="00CC7420">
        <w:rPr>
          <w:rFonts w:ascii="Arial" w:hAnsi="Arial" w:cs="Arial"/>
          <w:sz w:val="24"/>
          <w:szCs w:val="24"/>
        </w:rPr>
        <w:t>Mtro.</w:t>
      </w:r>
      <w:r>
        <w:rPr>
          <w:rFonts w:ascii="Arial" w:hAnsi="Arial" w:cs="Arial"/>
          <w:sz w:val="24"/>
          <w:szCs w:val="24"/>
        </w:rPr>
        <w:t xml:space="preserve"> Alejandro Gaitán Manuel.</w:t>
      </w:r>
      <w:r w:rsidR="00CC7420">
        <w:rPr>
          <w:rFonts w:ascii="Arial" w:hAnsi="Arial" w:cs="Arial"/>
          <w:sz w:val="24"/>
          <w:szCs w:val="24"/>
        </w:rPr>
        <w:t xml:space="preserve"> </w:t>
      </w:r>
    </w:p>
    <w:p w:rsidR="00CC7420" w:rsidRDefault="00583C68" w:rsidP="00146623">
      <w:pPr>
        <w:jc w:val="both"/>
        <w:rPr>
          <w:rFonts w:ascii="Arial" w:hAnsi="Arial" w:cs="Arial"/>
          <w:sz w:val="24"/>
          <w:szCs w:val="24"/>
        </w:rPr>
      </w:pPr>
      <w:r>
        <w:rPr>
          <w:rFonts w:ascii="Arial" w:hAnsi="Arial" w:cs="Arial"/>
          <w:sz w:val="24"/>
          <w:szCs w:val="24"/>
        </w:rPr>
        <w:t xml:space="preserve">Se concede la palabra a la Comisionada </w:t>
      </w:r>
      <w:r w:rsidR="00CC7420">
        <w:rPr>
          <w:rFonts w:ascii="Arial" w:hAnsi="Arial" w:cs="Arial"/>
          <w:sz w:val="24"/>
          <w:szCs w:val="24"/>
        </w:rPr>
        <w:t>MLLS</w:t>
      </w:r>
      <w:r>
        <w:rPr>
          <w:rFonts w:ascii="Arial" w:hAnsi="Arial" w:cs="Arial"/>
          <w:sz w:val="24"/>
          <w:szCs w:val="24"/>
        </w:rPr>
        <w:t>, quién ex</w:t>
      </w:r>
      <w:r w:rsidR="00146623">
        <w:rPr>
          <w:rFonts w:ascii="Arial" w:hAnsi="Arial" w:cs="Arial"/>
          <w:sz w:val="24"/>
          <w:szCs w:val="24"/>
        </w:rPr>
        <w:t xml:space="preserve">pone </w:t>
      </w:r>
      <w:r w:rsidR="00FA123A">
        <w:rPr>
          <w:rFonts w:ascii="Arial" w:hAnsi="Arial" w:cs="Arial"/>
          <w:sz w:val="24"/>
          <w:szCs w:val="24"/>
        </w:rPr>
        <w:t xml:space="preserve">su </w:t>
      </w:r>
      <w:r>
        <w:rPr>
          <w:rFonts w:ascii="Arial" w:hAnsi="Arial" w:cs="Arial"/>
          <w:sz w:val="24"/>
          <w:szCs w:val="24"/>
        </w:rPr>
        <w:t>r</w:t>
      </w:r>
      <w:r w:rsidR="00CC7420">
        <w:rPr>
          <w:rFonts w:ascii="Arial" w:hAnsi="Arial" w:cs="Arial"/>
          <w:sz w:val="24"/>
          <w:szCs w:val="24"/>
        </w:rPr>
        <w:t>espald</w:t>
      </w:r>
      <w:r w:rsidR="00FA123A">
        <w:rPr>
          <w:rFonts w:ascii="Arial" w:hAnsi="Arial" w:cs="Arial"/>
          <w:sz w:val="24"/>
          <w:szCs w:val="24"/>
        </w:rPr>
        <w:t>o a</w:t>
      </w:r>
      <w:r w:rsidR="00CC7420">
        <w:rPr>
          <w:rFonts w:ascii="Arial" w:hAnsi="Arial" w:cs="Arial"/>
          <w:sz w:val="24"/>
          <w:szCs w:val="24"/>
        </w:rPr>
        <w:t xml:space="preserve"> la propuesta del </w:t>
      </w:r>
      <w:r>
        <w:rPr>
          <w:rFonts w:ascii="Arial" w:hAnsi="Arial" w:cs="Arial"/>
          <w:sz w:val="24"/>
          <w:szCs w:val="24"/>
        </w:rPr>
        <w:t>Comisionado AGM</w:t>
      </w:r>
      <w:r w:rsidR="00CC7420">
        <w:rPr>
          <w:rFonts w:ascii="Arial" w:hAnsi="Arial" w:cs="Arial"/>
          <w:sz w:val="24"/>
          <w:szCs w:val="24"/>
        </w:rPr>
        <w:t xml:space="preserve">, </w:t>
      </w:r>
      <w:r>
        <w:rPr>
          <w:rFonts w:ascii="Arial" w:hAnsi="Arial" w:cs="Arial"/>
          <w:sz w:val="24"/>
          <w:szCs w:val="24"/>
        </w:rPr>
        <w:t>considerando que</w:t>
      </w:r>
      <w:r w:rsidR="00FA123A">
        <w:rPr>
          <w:rFonts w:ascii="Arial" w:hAnsi="Arial" w:cs="Arial"/>
          <w:sz w:val="24"/>
          <w:szCs w:val="24"/>
        </w:rPr>
        <w:t xml:space="preserve"> durante la gestión del actual Presidente </w:t>
      </w:r>
      <w:r w:rsidR="00CC7420">
        <w:rPr>
          <w:rFonts w:ascii="Arial" w:hAnsi="Arial" w:cs="Arial"/>
          <w:sz w:val="24"/>
          <w:szCs w:val="24"/>
        </w:rPr>
        <w:t>se han hecho</w:t>
      </w:r>
      <w:r w:rsidR="00FA123A">
        <w:rPr>
          <w:rFonts w:ascii="Arial" w:hAnsi="Arial" w:cs="Arial"/>
          <w:sz w:val="24"/>
          <w:szCs w:val="24"/>
        </w:rPr>
        <w:t xml:space="preserve"> las </w:t>
      </w:r>
      <w:r w:rsidR="00CC7420">
        <w:rPr>
          <w:rFonts w:ascii="Arial" w:hAnsi="Arial" w:cs="Arial"/>
          <w:sz w:val="24"/>
          <w:szCs w:val="24"/>
        </w:rPr>
        <w:t>acciones</w:t>
      </w:r>
      <w:r w:rsidR="00FA123A">
        <w:rPr>
          <w:rFonts w:ascii="Arial" w:hAnsi="Arial" w:cs="Arial"/>
          <w:sz w:val="24"/>
          <w:szCs w:val="24"/>
        </w:rPr>
        <w:t xml:space="preserve"> mencionadas </w:t>
      </w:r>
      <w:r w:rsidR="00CC7420">
        <w:rPr>
          <w:rFonts w:ascii="Arial" w:hAnsi="Arial" w:cs="Arial"/>
          <w:sz w:val="24"/>
          <w:szCs w:val="24"/>
        </w:rPr>
        <w:t>y</w:t>
      </w:r>
      <w:r w:rsidR="00FA123A">
        <w:rPr>
          <w:rFonts w:ascii="Arial" w:hAnsi="Arial" w:cs="Arial"/>
          <w:sz w:val="24"/>
          <w:szCs w:val="24"/>
        </w:rPr>
        <w:t xml:space="preserve"> otras que quizá no </w:t>
      </w:r>
      <w:r w:rsidR="00CC7420">
        <w:rPr>
          <w:rFonts w:ascii="Arial" w:hAnsi="Arial" w:cs="Arial"/>
          <w:sz w:val="24"/>
          <w:szCs w:val="24"/>
        </w:rPr>
        <w:t>están plasmadas</w:t>
      </w:r>
      <w:r w:rsidR="00FA123A">
        <w:rPr>
          <w:rFonts w:ascii="Arial" w:hAnsi="Arial" w:cs="Arial"/>
          <w:sz w:val="24"/>
          <w:szCs w:val="24"/>
        </w:rPr>
        <w:t xml:space="preserve"> en el planteamiento que hace el Mtro. Alejandro Gaitán Manuel, y </w:t>
      </w:r>
      <w:r w:rsidR="00CC7420">
        <w:rPr>
          <w:rFonts w:ascii="Arial" w:hAnsi="Arial" w:cs="Arial"/>
          <w:sz w:val="24"/>
          <w:szCs w:val="24"/>
        </w:rPr>
        <w:t>comenta</w:t>
      </w:r>
      <w:r w:rsidR="00FA123A">
        <w:rPr>
          <w:rFonts w:ascii="Arial" w:hAnsi="Arial" w:cs="Arial"/>
          <w:sz w:val="24"/>
          <w:szCs w:val="24"/>
        </w:rPr>
        <w:t>,</w:t>
      </w:r>
      <w:r w:rsidR="00CC7420">
        <w:rPr>
          <w:rFonts w:ascii="Arial" w:hAnsi="Arial" w:cs="Arial"/>
          <w:sz w:val="24"/>
          <w:szCs w:val="24"/>
        </w:rPr>
        <w:t xml:space="preserve"> que efectivamente </w:t>
      </w:r>
      <w:r w:rsidR="00FA123A">
        <w:rPr>
          <w:rFonts w:ascii="Arial" w:hAnsi="Arial" w:cs="Arial"/>
          <w:sz w:val="24"/>
          <w:szCs w:val="24"/>
        </w:rPr>
        <w:t>l</w:t>
      </w:r>
      <w:r w:rsidR="00CC7420">
        <w:rPr>
          <w:rFonts w:ascii="Arial" w:hAnsi="Arial" w:cs="Arial"/>
          <w:sz w:val="24"/>
          <w:szCs w:val="24"/>
        </w:rPr>
        <w:t xml:space="preserve">os destinos del </w:t>
      </w:r>
      <w:r w:rsidR="00FA123A">
        <w:rPr>
          <w:rFonts w:ascii="Arial" w:hAnsi="Arial" w:cs="Arial"/>
          <w:sz w:val="24"/>
          <w:szCs w:val="24"/>
        </w:rPr>
        <w:t xml:space="preserve">órgano </w:t>
      </w:r>
      <w:r w:rsidR="00CC7420">
        <w:rPr>
          <w:rFonts w:ascii="Arial" w:hAnsi="Arial" w:cs="Arial"/>
          <w:sz w:val="24"/>
          <w:szCs w:val="24"/>
        </w:rPr>
        <w:t>colegiado</w:t>
      </w:r>
      <w:r w:rsidR="00FA123A">
        <w:rPr>
          <w:rFonts w:ascii="Arial" w:hAnsi="Arial" w:cs="Arial"/>
          <w:sz w:val="24"/>
          <w:szCs w:val="24"/>
        </w:rPr>
        <w:t xml:space="preserve"> </w:t>
      </w:r>
      <w:r w:rsidR="00CC7420">
        <w:rPr>
          <w:rFonts w:ascii="Arial" w:hAnsi="Arial" w:cs="Arial"/>
          <w:sz w:val="24"/>
          <w:szCs w:val="24"/>
        </w:rPr>
        <w:t>est</w:t>
      </w:r>
      <w:r w:rsidR="00FA123A">
        <w:rPr>
          <w:rFonts w:ascii="Arial" w:hAnsi="Arial" w:cs="Arial"/>
          <w:sz w:val="24"/>
          <w:szCs w:val="24"/>
        </w:rPr>
        <w:t>án</w:t>
      </w:r>
      <w:r w:rsidR="0083668B">
        <w:rPr>
          <w:rFonts w:ascii="Arial" w:hAnsi="Arial" w:cs="Arial"/>
          <w:sz w:val="24"/>
          <w:szCs w:val="24"/>
        </w:rPr>
        <w:t xml:space="preserve"> bajo la responsabilidad </w:t>
      </w:r>
      <w:r w:rsidR="00C25541">
        <w:rPr>
          <w:rFonts w:ascii="Arial" w:hAnsi="Arial" w:cs="Arial"/>
          <w:sz w:val="24"/>
          <w:szCs w:val="24"/>
        </w:rPr>
        <w:t xml:space="preserve">en </w:t>
      </w:r>
      <w:r w:rsidR="0083668B">
        <w:rPr>
          <w:rFonts w:ascii="Arial" w:hAnsi="Arial" w:cs="Arial"/>
          <w:sz w:val="24"/>
          <w:szCs w:val="24"/>
        </w:rPr>
        <w:t>la representación del Presidente, así como en la parte que corresponde a la administración conforme a la</w:t>
      </w:r>
      <w:r w:rsidR="00C25541">
        <w:rPr>
          <w:rFonts w:ascii="Arial" w:hAnsi="Arial" w:cs="Arial"/>
          <w:sz w:val="24"/>
          <w:szCs w:val="24"/>
        </w:rPr>
        <w:t xml:space="preserve"> que establece la</w:t>
      </w:r>
      <w:r w:rsidR="0083668B">
        <w:rPr>
          <w:rFonts w:ascii="Arial" w:hAnsi="Arial" w:cs="Arial"/>
          <w:sz w:val="24"/>
          <w:szCs w:val="24"/>
        </w:rPr>
        <w:t xml:space="preserve"> Ley</w:t>
      </w:r>
      <w:r w:rsidR="00C25541">
        <w:rPr>
          <w:rFonts w:ascii="Arial" w:hAnsi="Arial" w:cs="Arial"/>
          <w:sz w:val="24"/>
          <w:szCs w:val="24"/>
        </w:rPr>
        <w:t xml:space="preserve">; por lo que, </w:t>
      </w:r>
      <w:r w:rsidR="0083668B">
        <w:rPr>
          <w:rFonts w:ascii="Arial" w:hAnsi="Arial" w:cs="Arial"/>
          <w:sz w:val="24"/>
          <w:szCs w:val="24"/>
        </w:rPr>
        <w:t xml:space="preserve">además de reconocer la tarea </w:t>
      </w:r>
      <w:r w:rsidR="00C25541">
        <w:rPr>
          <w:rFonts w:ascii="Arial" w:hAnsi="Arial" w:cs="Arial"/>
          <w:sz w:val="24"/>
          <w:szCs w:val="24"/>
        </w:rPr>
        <w:t xml:space="preserve">realizada por </w:t>
      </w:r>
      <w:r w:rsidR="0083668B">
        <w:rPr>
          <w:rFonts w:ascii="Arial" w:hAnsi="Arial" w:cs="Arial"/>
          <w:sz w:val="24"/>
          <w:szCs w:val="24"/>
        </w:rPr>
        <w:t>el Lic. Carriedo, también</w:t>
      </w:r>
      <w:r w:rsidR="00C25541">
        <w:rPr>
          <w:rFonts w:ascii="Arial" w:hAnsi="Arial" w:cs="Arial"/>
          <w:sz w:val="24"/>
          <w:szCs w:val="24"/>
        </w:rPr>
        <w:t xml:space="preserve"> destaca la </w:t>
      </w:r>
      <w:r w:rsidR="0083668B">
        <w:rPr>
          <w:rFonts w:ascii="Arial" w:hAnsi="Arial" w:cs="Arial"/>
          <w:sz w:val="24"/>
          <w:szCs w:val="24"/>
        </w:rPr>
        <w:t>del personal d</w:t>
      </w:r>
      <w:r w:rsidR="00CC7420">
        <w:rPr>
          <w:rFonts w:ascii="Arial" w:hAnsi="Arial" w:cs="Arial"/>
          <w:sz w:val="24"/>
          <w:szCs w:val="24"/>
        </w:rPr>
        <w:t>el Insti</w:t>
      </w:r>
      <w:r w:rsidR="0083668B">
        <w:rPr>
          <w:rFonts w:ascii="Arial" w:hAnsi="Arial" w:cs="Arial"/>
          <w:sz w:val="24"/>
          <w:szCs w:val="24"/>
        </w:rPr>
        <w:t xml:space="preserve">tuto, </w:t>
      </w:r>
      <w:r w:rsidR="00C25541">
        <w:rPr>
          <w:rFonts w:ascii="Arial" w:hAnsi="Arial" w:cs="Arial"/>
          <w:sz w:val="24"/>
          <w:szCs w:val="24"/>
        </w:rPr>
        <w:t xml:space="preserve">considerando que </w:t>
      </w:r>
      <w:r w:rsidR="00CC7420">
        <w:rPr>
          <w:rFonts w:ascii="Arial" w:hAnsi="Arial" w:cs="Arial"/>
          <w:sz w:val="24"/>
          <w:szCs w:val="24"/>
        </w:rPr>
        <w:t>sin ellos</w:t>
      </w:r>
      <w:r w:rsidR="00C25541">
        <w:rPr>
          <w:rFonts w:ascii="Arial" w:hAnsi="Arial" w:cs="Arial"/>
          <w:sz w:val="24"/>
          <w:szCs w:val="24"/>
        </w:rPr>
        <w:t>,</w:t>
      </w:r>
      <w:r w:rsidR="00CC7420">
        <w:rPr>
          <w:rFonts w:ascii="Arial" w:hAnsi="Arial" w:cs="Arial"/>
          <w:sz w:val="24"/>
          <w:szCs w:val="24"/>
        </w:rPr>
        <w:t xml:space="preserve"> </w:t>
      </w:r>
      <w:r w:rsidR="00C25541">
        <w:rPr>
          <w:rFonts w:ascii="Arial" w:hAnsi="Arial" w:cs="Arial"/>
          <w:sz w:val="24"/>
          <w:szCs w:val="24"/>
        </w:rPr>
        <w:t>los avances no hubieran sido los que se han mencionado</w:t>
      </w:r>
      <w:r w:rsidR="003737D8">
        <w:rPr>
          <w:rFonts w:ascii="Arial" w:hAnsi="Arial" w:cs="Arial"/>
          <w:sz w:val="24"/>
          <w:szCs w:val="24"/>
        </w:rPr>
        <w:t>; s</w:t>
      </w:r>
      <w:r w:rsidR="00C25541">
        <w:rPr>
          <w:rFonts w:ascii="Arial" w:hAnsi="Arial" w:cs="Arial"/>
          <w:sz w:val="24"/>
          <w:szCs w:val="24"/>
        </w:rPr>
        <w:t>eñala, que no es solamente de una sola perso</w:t>
      </w:r>
      <w:r w:rsidR="003737D8">
        <w:rPr>
          <w:rFonts w:ascii="Arial" w:hAnsi="Arial" w:cs="Arial"/>
          <w:sz w:val="24"/>
          <w:szCs w:val="24"/>
        </w:rPr>
        <w:t xml:space="preserve">na o individuo, que va más </w:t>
      </w:r>
      <w:r w:rsidR="00CC7420">
        <w:rPr>
          <w:rFonts w:ascii="Arial" w:hAnsi="Arial" w:cs="Arial"/>
          <w:sz w:val="24"/>
          <w:szCs w:val="24"/>
        </w:rPr>
        <w:t>all</w:t>
      </w:r>
      <w:r w:rsidR="003737D8">
        <w:rPr>
          <w:rFonts w:ascii="Arial" w:hAnsi="Arial" w:cs="Arial"/>
          <w:sz w:val="24"/>
          <w:szCs w:val="24"/>
        </w:rPr>
        <w:t xml:space="preserve">á, </w:t>
      </w:r>
      <w:r w:rsidR="00CC7420">
        <w:rPr>
          <w:rFonts w:ascii="Arial" w:hAnsi="Arial" w:cs="Arial"/>
          <w:sz w:val="24"/>
          <w:szCs w:val="24"/>
        </w:rPr>
        <w:t>es una tarea institucional</w:t>
      </w:r>
      <w:r w:rsidR="003737D8">
        <w:rPr>
          <w:rFonts w:ascii="Arial" w:hAnsi="Arial" w:cs="Arial"/>
          <w:sz w:val="24"/>
          <w:szCs w:val="24"/>
        </w:rPr>
        <w:t xml:space="preserve"> de todos los que participan en esta Institución</w:t>
      </w:r>
      <w:r w:rsidR="00CC7420">
        <w:rPr>
          <w:rFonts w:ascii="Arial" w:hAnsi="Arial" w:cs="Arial"/>
          <w:sz w:val="24"/>
          <w:szCs w:val="24"/>
        </w:rPr>
        <w:t>,</w:t>
      </w:r>
      <w:r w:rsidR="003737D8">
        <w:rPr>
          <w:rFonts w:ascii="Arial" w:hAnsi="Arial" w:cs="Arial"/>
          <w:sz w:val="24"/>
          <w:szCs w:val="24"/>
        </w:rPr>
        <w:t xml:space="preserve"> que seguramente </w:t>
      </w:r>
      <w:r w:rsidR="00CC7420">
        <w:rPr>
          <w:rFonts w:ascii="Arial" w:hAnsi="Arial" w:cs="Arial"/>
          <w:sz w:val="24"/>
          <w:szCs w:val="24"/>
        </w:rPr>
        <w:t>vendrán más personas para sumarse a</w:t>
      </w:r>
      <w:r w:rsidR="003737D8">
        <w:rPr>
          <w:rFonts w:ascii="Arial" w:hAnsi="Arial" w:cs="Arial"/>
          <w:sz w:val="24"/>
          <w:szCs w:val="24"/>
        </w:rPr>
        <w:t xml:space="preserve"> las actividades y</w:t>
      </w:r>
      <w:r w:rsidR="00CC7420">
        <w:rPr>
          <w:rFonts w:ascii="Arial" w:hAnsi="Arial" w:cs="Arial"/>
          <w:sz w:val="24"/>
          <w:szCs w:val="24"/>
        </w:rPr>
        <w:t xml:space="preserve"> los retos</w:t>
      </w:r>
      <w:r w:rsidR="003737D8">
        <w:rPr>
          <w:rFonts w:ascii="Arial" w:hAnsi="Arial" w:cs="Arial"/>
          <w:sz w:val="24"/>
          <w:szCs w:val="24"/>
        </w:rPr>
        <w:t xml:space="preserve"> que están por venir</w:t>
      </w:r>
      <w:r w:rsidR="00CC7420">
        <w:rPr>
          <w:rFonts w:ascii="Arial" w:hAnsi="Arial" w:cs="Arial"/>
          <w:sz w:val="24"/>
          <w:szCs w:val="24"/>
        </w:rPr>
        <w:t>,</w:t>
      </w:r>
      <w:r w:rsidR="003737D8">
        <w:rPr>
          <w:rFonts w:ascii="Arial" w:hAnsi="Arial" w:cs="Arial"/>
          <w:sz w:val="24"/>
          <w:szCs w:val="24"/>
        </w:rPr>
        <w:t xml:space="preserve"> como lo son: la aprobación de una </w:t>
      </w:r>
      <w:r w:rsidR="00CC7420">
        <w:rPr>
          <w:rFonts w:ascii="Arial" w:hAnsi="Arial" w:cs="Arial"/>
          <w:sz w:val="24"/>
          <w:szCs w:val="24"/>
        </w:rPr>
        <w:t xml:space="preserve"> nueva ley, </w:t>
      </w:r>
      <w:r w:rsidR="003737D8">
        <w:rPr>
          <w:rFonts w:ascii="Arial" w:hAnsi="Arial" w:cs="Arial"/>
          <w:sz w:val="24"/>
          <w:szCs w:val="24"/>
        </w:rPr>
        <w:t xml:space="preserve">la </w:t>
      </w:r>
      <w:r w:rsidR="00CC7420">
        <w:rPr>
          <w:rFonts w:ascii="Arial" w:hAnsi="Arial" w:cs="Arial"/>
          <w:sz w:val="24"/>
          <w:szCs w:val="24"/>
        </w:rPr>
        <w:t>instrumentación de la Ley</w:t>
      </w:r>
      <w:r w:rsidR="003737D8">
        <w:rPr>
          <w:rFonts w:ascii="Arial" w:hAnsi="Arial" w:cs="Arial"/>
          <w:sz w:val="24"/>
          <w:szCs w:val="24"/>
        </w:rPr>
        <w:t xml:space="preserve"> General y de las </w:t>
      </w:r>
      <w:r w:rsidR="00CC7420">
        <w:rPr>
          <w:rFonts w:ascii="Arial" w:hAnsi="Arial" w:cs="Arial"/>
          <w:sz w:val="24"/>
          <w:szCs w:val="24"/>
        </w:rPr>
        <w:t>obligaciones que</w:t>
      </w:r>
      <w:r w:rsidR="003737D8">
        <w:rPr>
          <w:rFonts w:ascii="Arial" w:hAnsi="Arial" w:cs="Arial"/>
          <w:sz w:val="24"/>
          <w:szCs w:val="24"/>
        </w:rPr>
        <w:t xml:space="preserve"> conlleva para los órganos garantes </w:t>
      </w:r>
      <w:r w:rsidR="00505A48">
        <w:rPr>
          <w:rFonts w:ascii="Arial" w:hAnsi="Arial" w:cs="Arial"/>
          <w:sz w:val="24"/>
          <w:szCs w:val="24"/>
        </w:rPr>
        <w:t xml:space="preserve">desarrollar </w:t>
      </w:r>
      <w:r w:rsidR="00CC7420">
        <w:rPr>
          <w:rFonts w:ascii="Arial" w:hAnsi="Arial" w:cs="Arial"/>
          <w:sz w:val="24"/>
          <w:szCs w:val="24"/>
        </w:rPr>
        <w:t xml:space="preserve">una tarea coordinada </w:t>
      </w:r>
      <w:r w:rsidR="00505A48">
        <w:rPr>
          <w:rFonts w:ascii="Arial" w:hAnsi="Arial" w:cs="Arial"/>
          <w:sz w:val="24"/>
          <w:szCs w:val="24"/>
        </w:rPr>
        <w:t>a través d</w:t>
      </w:r>
      <w:r w:rsidR="00CC7420">
        <w:rPr>
          <w:rFonts w:ascii="Arial" w:hAnsi="Arial" w:cs="Arial"/>
          <w:sz w:val="24"/>
          <w:szCs w:val="24"/>
        </w:rPr>
        <w:t>el S</w:t>
      </w:r>
      <w:r w:rsidR="003737D8">
        <w:rPr>
          <w:rFonts w:ascii="Arial" w:hAnsi="Arial" w:cs="Arial"/>
          <w:sz w:val="24"/>
          <w:szCs w:val="24"/>
        </w:rPr>
        <w:t>i</w:t>
      </w:r>
      <w:r w:rsidR="00505A48">
        <w:rPr>
          <w:rFonts w:ascii="Arial" w:hAnsi="Arial" w:cs="Arial"/>
          <w:sz w:val="24"/>
          <w:szCs w:val="24"/>
        </w:rPr>
        <w:t xml:space="preserve">stema Nacional de Transparencia. Considera por último la Comisionada MLLS, que con base en los retos planteados, deberá trabajarse de </w:t>
      </w:r>
      <w:r w:rsidR="00CC7420">
        <w:rPr>
          <w:rFonts w:ascii="Arial" w:hAnsi="Arial" w:cs="Arial"/>
          <w:sz w:val="24"/>
          <w:szCs w:val="24"/>
        </w:rPr>
        <w:t xml:space="preserve">manera fuerte </w:t>
      </w:r>
      <w:r w:rsidR="00505A48">
        <w:rPr>
          <w:rFonts w:ascii="Arial" w:hAnsi="Arial" w:cs="Arial"/>
          <w:sz w:val="24"/>
          <w:szCs w:val="24"/>
        </w:rPr>
        <w:t xml:space="preserve">para lograr </w:t>
      </w:r>
      <w:r w:rsidR="00CC7420">
        <w:rPr>
          <w:rFonts w:ascii="Arial" w:hAnsi="Arial" w:cs="Arial"/>
          <w:sz w:val="24"/>
          <w:szCs w:val="24"/>
        </w:rPr>
        <w:t>en los objetivos</w:t>
      </w:r>
      <w:r w:rsidR="00505A48">
        <w:rPr>
          <w:rFonts w:ascii="Arial" w:hAnsi="Arial" w:cs="Arial"/>
          <w:sz w:val="24"/>
          <w:szCs w:val="24"/>
        </w:rPr>
        <w:t xml:space="preserve"> que vienen para los próximos meses y años en materia de transparencia.</w:t>
      </w:r>
    </w:p>
    <w:p w:rsidR="00F5153A" w:rsidRDefault="00505A48" w:rsidP="00F5153A">
      <w:pPr>
        <w:jc w:val="both"/>
        <w:rPr>
          <w:rFonts w:ascii="Arial" w:hAnsi="Arial" w:cs="Arial"/>
          <w:sz w:val="24"/>
          <w:szCs w:val="24"/>
        </w:rPr>
      </w:pPr>
      <w:r>
        <w:rPr>
          <w:rFonts w:ascii="Arial" w:hAnsi="Arial" w:cs="Arial"/>
          <w:sz w:val="24"/>
          <w:szCs w:val="24"/>
        </w:rPr>
        <w:t xml:space="preserve">El Comisionado Presidente </w:t>
      </w:r>
      <w:r w:rsidR="00CC7420">
        <w:rPr>
          <w:rFonts w:ascii="Arial" w:hAnsi="Arial" w:cs="Arial"/>
          <w:sz w:val="24"/>
          <w:szCs w:val="24"/>
        </w:rPr>
        <w:t xml:space="preserve">HOCS, agradece y suscribe las palabras de la </w:t>
      </w:r>
      <w:r w:rsidR="00D41E36">
        <w:rPr>
          <w:rFonts w:ascii="Arial" w:hAnsi="Arial" w:cs="Arial"/>
          <w:sz w:val="24"/>
          <w:szCs w:val="24"/>
        </w:rPr>
        <w:t>C</w:t>
      </w:r>
      <w:r w:rsidR="00CC7420">
        <w:rPr>
          <w:rFonts w:ascii="Arial" w:hAnsi="Arial" w:cs="Arial"/>
          <w:sz w:val="24"/>
          <w:szCs w:val="24"/>
        </w:rPr>
        <w:t>omisionada</w:t>
      </w:r>
      <w:r w:rsidR="00D41E36">
        <w:rPr>
          <w:rFonts w:ascii="Arial" w:hAnsi="Arial" w:cs="Arial"/>
          <w:sz w:val="24"/>
          <w:szCs w:val="24"/>
        </w:rPr>
        <w:t xml:space="preserve"> MLLS en el sentido de que es </w:t>
      </w:r>
      <w:r w:rsidR="00CC7420">
        <w:rPr>
          <w:rFonts w:ascii="Arial" w:hAnsi="Arial" w:cs="Arial"/>
          <w:sz w:val="24"/>
          <w:szCs w:val="24"/>
        </w:rPr>
        <w:t>un trabajo en equipo</w:t>
      </w:r>
      <w:r w:rsidR="00D41E36">
        <w:rPr>
          <w:rFonts w:ascii="Arial" w:hAnsi="Arial" w:cs="Arial"/>
          <w:sz w:val="24"/>
          <w:szCs w:val="24"/>
        </w:rPr>
        <w:t>,</w:t>
      </w:r>
      <w:r w:rsidR="004358A0">
        <w:rPr>
          <w:rFonts w:ascii="Arial" w:hAnsi="Arial" w:cs="Arial"/>
          <w:sz w:val="24"/>
          <w:szCs w:val="24"/>
        </w:rPr>
        <w:t xml:space="preserve"> tanto de</w:t>
      </w:r>
      <w:r w:rsidR="00CC7420">
        <w:rPr>
          <w:rFonts w:ascii="Arial" w:hAnsi="Arial" w:cs="Arial"/>
          <w:sz w:val="24"/>
          <w:szCs w:val="24"/>
        </w:rPr>
        <w:t xml:space="preserve"> las </w:t>
      </w:r>
      <w:r w:rsidR="00D41E36">
        <w:rPr>
          <w:rFonts w:ascii="Arial" w:hAnsi="Arial" w:cs="Arial"/>
          <w:sz w:val="24"/>
          <w:szCs w:val="24"/>
        </w:rPr>
        <w:t>S</w:t>
      </w:r>
      <w:r w:rsidR="00CC7420">
        <w:rPr>
          <w:rFonts w:ascii="Arial" w:hAnsi="Arial" w:cs="Arial"/>
          <w:sz w:val="24"/>
          <w:szCs w:val="24"/>
        </w:rPr>
        <w:t>ecretar</w:t>
      </w:r>
      <w:r w:rsidR="00D41E36">
        <w:rPr>
          <w:rFonts w:ascii="Arial" w:hAnsi="Arial" w:cs="Arial"/>
          <w:sz w:val="24"/>
          <w:szCs w:val="24"/>
        </w:rPr>
        <w:t xml:space="preserve">ías, de las </w:t>
      </w:r>
      <w:r w:rsidR="00CC7420">
        <w:rPr>
          <w:rFonts w:ascii="Arial" w:hAnsi="Arial" w:cs="Arial"/>
          <w:sz w:val="24"/>
          <w:szCs w:val="24"/>
        </w:rPr>
        <w:t>nuevas áreas</w:t>
      </w:r>
      <w:r w:rsidR="00D41E36">
        <w:rPr>
          <w:rFonts w:ascii="Arial" w:hAnsi="Arial" w:cs="Arial"/>
          <w:sz w:val="24"/>
          <w:szCs w:val="24"/>
        </w:rPr>
        <w:t xml:space="preserve"> que vinieron integrándose, como lo son</w:t>
      </w:r>
      <w:r w:rsidR="00294580">
        <w:rPr>
          <w:rFonts w:ascii="Arial" w:hAnsi="Arial" w:cs="Arial"/>
          <w:sz w:val="24"/>
          <w:szCs w:val="24"/>
        </w:rPr>
        <w:t xml:space="preserve">: </w:t>
      </w:r>
      <w:r w:rsidR="00D41E36">
        <w:rPr>
          <w:rFonts w:ascii="Arial" w:hAnsi="Arial" w:cs="Arial"/>
          <w:sz w:val="24"/>
          <w:szCs w:val="24"/>
        </w:rPr>
        <w:t xml:space="preserve">Sistemas, </w:t>
      </w:r>
      <w:r w:rsidR="00CC7420">
        <w:rPr>
          <w:rFonts w:ascii="Arial" w:hAnsi="Arial" w:cs="Arial"/>
          <w:sz w:val="24"/>
          <w:szCs w:val="24"/>
        </w:rPr>
        <w:t xml:space="preserve"> </w:t>
      </w:r>
      <w:r w:rsidR="005D3B8E">
        <w:rPr>
          <w:rFonts w:ascii="Arial" w:hAnsi="Arial" w:cs="Arial"/>
          <w:sz w:val="24"/>
          <w:szCs w:val="24"/>
        </w:rPr>
        <w:t>Co</w:t>
      </w:r>
      <w:r w:rsidR="00CC7420">
        <w:rPr>
          <w:rFonts w:ascii="Arial" w:hAnsi="Arial" w:cs="Arial"/>
          <w:sz w:val="24"/>
          <w:szCs w:val="24"/>
        </w:rPr>
        <w:t>mu</w:t>
      </w:r>
      <w:r w:rsidR="005D3B8E">
        <w:rPr>
          <w:rFonts w:ascii="Arial" w:hAnsi="Arial" w:cs="Arial"/>
          <w:sz w:val="24"/>
          <w:szCs w:val="24"/>
        </w:rPr>
        <w:t xml:space="preserve">nicación Social, </w:t>
      </w:r>
      <w:r w:rsidR="008F093E">
        <w:rPr>
          <w:rFonts w:ascii="Arial" w:hAnsi="Arial" w:cs="Arial"/>
          <w:sz w:val="24"/>
          <w:szCs w:val="24"/>
        </w:rPr>
        <w:t>Gobierno Abierto, así como las que ya existían: Ju</w:t>
      </w:r>
      <w:r w:rsidR="00CC7420">
        <w:rPr>
          <w:rFonts w:ascii="Arial" w:hAnsi="Arial" w:cs="Arial"/>
          <w:sz w:val="24"/>
          <w:szCs w:val="24"/>
        </w:rPr>
        <w:t>rídica</w:t>
      </w:r>
      <w:r w:rsidR="008F093E">
        <w:rPr>
          <w:rFonts w:ascii="Arial" w:hAnsi="Arial" w:cs="Arial"/>
          <w:sz w:val="24"/>
          <w:szCs w:val="24"/>
        </w:rPr>
        <w:t xml:space="preserve">, Capacitación, Verificación y Gestión Administrativa, que </w:t>
      </w:r>
      <w:r w:rsidR="00CC7420">
        <w:rPr>
          <w:rFonts w:ascii="Arial" w:hAnsi="Arial" w:cs="Arial"/>
          <w:sz w:val="24"/>
          <w:szCs w:val="24"/>
        </w:rPr>
        <w:t xml:space="preserve">han </w:t>
      </w:r>
      <w:r w:rsidR="008F093E">
        <w:rPr>
          <w:rFonts w:ascii="Arial" w:hAnsi="Arial" w:cs="Arial"/>
          <w:sz w:val="24"/>
          <w:szCs w:val="24"/>
        </w:rPr>
        <w:t xml:space="preserve">colaborado en el Instituto </w:t>
      </w:r>
      <w:r w:rsidR="00CC7420">
        <w:rPr>
          <w:rFonts w:ascii="Arial" w:hAnsi="Arial" w:cs="Arial"/>
          <w:sz w:val="24"/>
          <w:szCs w:val="24"/>
        </w:rPr>
        <w:t xml:space="preserve">a </w:t>
      </w:r>
      <w:r w:rsidR="008F093E">
        <w:rPr>
          <w:rFonts w:ascii="Arial" w:hAnsi="Arial" w:cs="Arial"/>
          <w:sz w:val="24"/>
          <w:szCs w:val="24"/>
        </w:rPr>
        <w:t xml:space="preserve">la rendición de </w:t>
      </w:r>
      <w:r w:rsidR="00CC7420">
        <w:rPr>
          <w:rFonts w:ascii="Arial" w:hAnsi="Arial" w:cs="Arial"/>
          <w:sz w:val="24"/>
          <w:szCs w:val="24"/>
        </w:rPr>
        <w:t xml:space="preserve">cuentas, </w:t>
      </w:r>
      <w:r w:rsidR="008F093E">
        <w:rPr>
          <w:rFonts w:ascii="Arial" w:hAnsi="Arial" w:cs="Arial"/>
          <w:sz w:val="24"/>
          <w:szCs w:val="24"/>
        </w:rPr>
        <w:t xml:space="preserve">a la realización de </w:t>
      </w:r>
      <w:r w:rsidR="00CC7420">
        <w:rPr>
          <w:rFonts w:ascii="Arial" w:hAnsi="Arial" w:cs="Arial"/>
          <w:sz w:val="24"/>
          <w:szCs w:val="24"/>
        </w:rPr>
        <w:t xml:space="preserve">eventos con trascendencia nacional </w:t>
      </w:r>
      <w:r w:rsidR="008F093E">
        <w:rPr>
          <w:rFonts w:ascii="Arial" w:hAnsi="Arial" w:cs="Arial"/>
          <w:sz w:val="24"/>
          <w:szCs w:val="24"/>
        </w:rPr>
        <w:t xml:space="preserve">y estatal, </w:t>
      </w:r>
      <w:r w:rsidR="00CC7420">
        <w:rPr>
          <w:rFonts w:ascii="Arial" w:hAnsi="Arial" w:cs="Arial"/>
          <w:sz w:val="24"/>
          <w:szCs w:val="24"/>
        </w:rPr>
        <w:t>con un desempeño que reconoce</w:t>
      </w:r>
      <w:r w:rsidR="008F093E">
        <w:rPr>
          <w:rFonts w:ascii="Arial" w:hAnsi="Arial" w:cs="Arial"/>
          <w:sz w:val="24"/>
          <w:szCs w:val="24"/>
        </w:rPr>
        <w:t xml:space="preserve">; añade, que </w:t>
      </w:r>
      <w:r w:rsidR="00CC7420">
        <w:rPr>
          <w:rFonts w:ascii="Arial" w:hAnsi="Arial" w:cs="Arial"/>
          <w:sz w:val="24"/>
          <w:szCs w:val="24"/>
        </w:rPr>
        <w:t xml:space="preserve">los </w:t>
      </w:r>
      <w:r w:rsidR="005D3B8E">
        <w:rPr>
          <w:rFonts w:ascii="Arial" w:hAnsi="Arial" w:cs="Arial"/>
          <w:sz w:val="24"/>
          <w:szCs w:val="24"/>
        </w:rPr>
        <w:t>C</w:t>
      </w:r>
      <w:r w:rsidR="00CC7420">
        <w:rPr>
          <w:rFonts w:ascii="Arial" w:hAnsi="Arial" w:cs="Arial"/>
          <w:sz w:val="24"/>
          <w:szCs w:val="24"/>
        </w:rPr>
        <w:t xml:space="preserve">omisionados </w:t>
      </w:r>
      <w:r w:rsidR="008F093E">
        <w:rPr>
          <w:rFonts w:ascii="Arial" w:hAnsi="Arial" w:cs="Arial"/>
          <w:sz w:val="24"/>
          <w:szCs w:val="24"/>
        </w:rPr>
        <w:t xml:space="preserve">han </w:t>
      </w:r>
      <w:r w:rsidR="005D3B8E">
        <w:rPr>
          <w:rFonts w:ascii="Arial" w:hAnsi="Arial" w:cs="Arial"/>
          <w:sz w:val="24"/>
          <w:szCs w:val="24"/>
        </w:rPr>
        <w:t xml:space="preserve">coincidido </w:t>
      </w:r>
      <w:r w:rsidR="00CC7420">
        <w:rPr>
          <w:rFonts w:ascii="Arial" w:hAnsi="Arial" w:cs="Arial"/>
          <w:sz w:val="24"/>
          <w:szCs w:val="24"/>
        </w:rPr>
        <w:t xml:space="preserve">en </w:t>
      </w:r>
      <w:r w:rsidR="00286C14">
        <w:rPr>
          <w:rFonts w:ascii="Arial" w:hAnsi="Arial" w:cs="Arial"/>
          <w:sz w:val="24"/>
          <w:szCs w:val="24"/>
        </w:rPr>
        <w:t xml:space="preserve">este </w:t>
      </w:r>
      <w:r w:rsidR="00F5153A">
        <w:rPr>
          <w:rFonts w:ascii="Arial" w:hAnsi="Arial" w:cs="Arial"/>
          <w:sz w:val="24"/>
          <w:szCs w:val="24"/>
        </w:rPr>
        <w:t>C</w:t>
      </w:r>
      <w:r w:rsidR="00286C14">
        <w:rPr>
          <w:rFonts w:ascii="Arial" w:hAnsi="Arial" w:cs="Arial"/>
          <w:sz w:val="24"/>
          <w:szCs w:val="24"/>
        </w:rPr>
        <w:t>onsejo</w:t>
      </w:r>
      <w:r w:rsidR="00F5153A">
        <w:rPr>
          <w:rFonts w:ascii="Arial" w:hAnsi="Arial" w:cs="Arial"/>
          <w:sz w:val="24"/>
          <w:szCs w:val="24"/>
        </w:rPr>
        <w:t xml:space="preserve"> General </w:t>
      </w:r>
      <w:r w:rsidR="00286C14">
        <w:rPr>
          <w:rFonts w:ascii="Arial" w:hAnsi="Arial" w:cs="Arial"/>
          <w:sz w:val="24"/>
          <w:szCs w:val="24"/>
        </w:rPr>
        <w:t xml:space="preserve">en emitir directrices </w:t>
      </w:r>
      <w:r w:rsidR="00CC7420">
        <w:rPr>
          <w:rFonts w:ascii="Arial" w:hAnsi="Arial" w:cs="Arial"/>
          <w:sz w:val="24"/>
          <w:szCs w:val="24"/>
        </w:rPr>
        <w:t>y decisiones,</w:t>
      </w:r>
      <w:r w:rsidR="00F5153A">
        <w:rPr>
          <w:rFonts w:ascii="Arial" w:hAnsi="Arial" w:cs="Arial"/>
          <w:sz w:val="24"/>
          <w:szCs w:val="24"/>
        </w:rPr>
        <w:t xml:space="preserve"> que esta </w:t>
      </w:r>
      <w:r w:rsidR="00CC7420">
        <w:rPr>
          <w:rFonts w:ascii="Arial" w:hAnsi="Arial" w:cs="Arial"/>
          <w:sz w:val="24"/>
          <w:szCs w:val="24"/>
        </w:rPr>
        <w:t>inst</w:t>
      </w:r>
      <w:r w:rsidR="00286C14">
        <w:rPr>
          <w:rFonts w:ascii="Arial" w:hAnsi="Arial" w:cs="Arial"/>
          <w:sz w:val="24"/>
          <w:szCs w:val="24"/>
        </w:rPr>
        <w:t>itución est</w:t>
      </w:r>
      <w:r w:rsidR="00294580">
        <w:rPr>
          <w:rFonts w:ascii="Arial" w:hAnsi="Arial" w:cs="Arial"/>
          <w:sz w:val="24"/>
          <w:szCs w:val="24"/>
        </w:rPr>
        <w:t>á</w:t>
      </w:r>
      <w:r w:rsidR="00286C14">
        <w:rPr>
          <w:rFonts w:ascii="Arial" w:hAnsi="Arial" w:cs="Arial"/>
          <w:sz w:val="24"/>
          <w:szCs w:val="24"/>
        </w:rPr>
        <w:t xml:space="preserve"> </w:t>
      </w:r>
      <w:r w:rsidR="00CC7420">
        <w:rPr>
          <w:rFonts w:ascii="Arial" w:hAnsi="Arial" w:cs="Arial"/>
          <w:sz w:val="24"/>
          <w:szCs w:val="24"/>
        </w:rPr>
        <w:t xml:space="preserve">sana administrativamente, </w:t>
      </w:r>
      <w:r w:rsidR="00F5153A">
        <w:rPr>
          <w:rFonts w:ascii="Arial" w:hAnsi="Arial" w:cs="Arial"/>
          <w:sz w:val="24"/>
          <w:szCs w:val="24"/>
        </w:rPr>
        <w:t xml:space="preserve">y que además se tiene </w:t>
      </w:r>
      <w:r w:rsidR="00EF1F58">
        <w:rPr>
          <w:rFonts w:ascii="Arial" w:hAnsi="Arial" w:cs="Arial"/>
          <w:sz w:val="24"/>
          <w:szCs w:val="24"/>
        </w:rPr>
        <w:t>un gran reto</w:t>
      </w:r>
      <w:r w:rsidR="00F5153A">
        <w:rPr>
          <w:rFonts w:ascii="Arial" w:hAnsi="Arial" w:cs="Arial"/>
          <w:sz w:val="24"/>
          <w:szCs w:val="24"/>
        </w:rPr>
        <w:t xml:space="preserve">, el de </w:t>
      </w:r>
      <w:r w:rsidR="00EF1F58">
        <w:rPr>
          <w:rFonts w:ascii="Arial" w:hAnsi="Arial" w:cs="Arial"/>
          <w:sz w:val="24"/>
          <w:szCs w:val="24"/>
        </w:rPr>
        <w:t>armoni</w:t>
      </w:r>
      <w:r w:rsidR="00CC7420">
        <w:rPr>
          <w:rFonts w:ascii="Arial" w:hAnsi="Arial" w:cs="Arial"/>
          <w:sz w:val="24"/>
          <w:szCs w:val="24"/>
        </w:rPr>
        <w:t>zar</w:t>
      </w:r>
      <w:r w:rsidR="00F5153A">
        <w:rPr>
          <w:rFonts w:ascii="Arial" w:hAnsi="Arial" w:cs="Arial"/>
          <w:sz w:val="24"/>
          <w:szCs w:val="24"/>
        </w:rPr>
        <w:t xml:space="preserve"> la legislación estatal, por ello señala, que si </w:t>
      </w:r>
      <w:r w:rsidR="00CC7420">
        <w:rPr>
          <w:rFonts w:ascii="Arial" w:hAnsi="Arial" w:cs="Arial"/>
          <w:sz w:val="24"/>
          <w:szCs w:val="24"/>
        </w:rPr>
        <w:t>tienen a bien</w:t>
      </w:r>
      <w:r w:rsidR="00F5153A">
        <w:rPr>
          <w:rFonts w:ascii="Arial" w:hAnsi="Arial" w:cs="Arial"/>
          <w:sz w:val="24"/>
          <w:szCs w:val="24"/>
        </w:rPr>
        <w:t>, la Comisionada MLLS y el Comisionado AGM,</w:t>
      </w:r>
      <w:r w:rsidR="00CC7420">
        <w:rPr>
          <w:rFonts w:ascii="Arial" w:hAnsi="Arial" w:cs="Arial"/>
          <w:sz w:val="24"/>
          <w:szCs w:val="24"/>
        </w:rPr>
        <w:t xml:space="preserve"> dar</w:t>
      </w:r>
      <w:r w:rsidR="00F5153A">
        <w:rPr>
          <w:rFonts w:ascii="Arial" w:hAnsi="Arial" w:cs="Arial"/>
          <w:sz w:val="24"/>
          <w:szCs w:val="24"/>
        </w:rPr>
        <w:t xml:space="preserve"> </w:t>
      </w:r>
      <w:r w:rsidR="00CC7420">
        <w:rPr>
          <w:rFonts w:ascii="Arial" w:hAnsi="Arial" w:cs="Arial"/>
          <w:sz w:val="24"/>
          <w:szCs w:val="24"/>
        </w:rPr>
        <w:t>su voto de confi</w:t>
      </w:r>
      <w:r w:rsidR="00294580">
        <w:rPr>
          <w:rFonts w:ascii="Arial" w:hAnsi="Arial" w:cs="Arial"/>
          <w:sz w:val="24"/>
          <w:szCs w:val="24"/>
        </w:rPr>
        <w:t>anza, estar</w:t>
      </w:r>
      <w:r w:rsidR="00F5153A">
        <w:rPr>
          <w:rFonts w:ascii="Arial" w:hAnsi="Arial" w:cs="Arial"/>
          <w:sz w:val="24"/>
          <w:szCs w:val="24"/>
        </w:rPr>
        <w:t xml:space="preserve">á </w:t>
      </w:r>
      <w:r w:rsidR="00CC7420">
        <w:rPr>
          <w:rFonts w:ascii="Arial" w:hAnsi="Arial" w:cs="Arial"/>
          <w:sz w:val="24"/>
          <w:szCs w:val="24"/>
        </w:rPr>
        <w:t xml:space="preserve">comprometido </w:t>
      </w:r>
      <w:r w:rsidR="00F5153A">
        <w:rPr>
          <w:rFonts w:ascii="Arial" w:hAnsi="Arial" w:cs="Arial"/>
          <w:sz w:val="24"/>
          <w:szCs w:val="24"/>
        </w:rPr>
        <w:t xml:space="preserve">y se </w:t>
      </w:r>
      <w:r w:rsidR="00CC7420">
        <w:rPr>
          <w:rFonts w:ascii="Arial" w:hAnsi="Arial" w:cs="Arial"/>
          <w:sz w:val="24"/>
          <w:szCs w:val="24"/>
        </w:rPr>
        <w:t>redoblar</w:t>
      </w:r>
      <w:r w:rsidR="00F5153A">
        <w:rPr>
          <w:rFonts w:ascii="Arial" w:hAnsi="Arial" w:cs="Arial"/>
          <w:sz w:val="24"/>
          <w:szCs w:val="24"/>
        </w:rPr>
        <w:t xml:space="preserve">an </w:t>
      </w:r>
      <w:r w:rsidR="00CC7420">
        <w:rPr>
          <w:rFonts w:ascii="Arial" w:hAnsi="Arial" w:cs="Arial"/>
          <w:sz w:val="24"/>
          <w:szCs w:val="24"/>
        </w:rPr>
        <w:t>e</w:t>
      </w:r>
      <w:r w:rsidR="00294580">
        <w:rPr>
          <w:rFonts w:ascii="Arial" w:hAnsi="Arial" w:cs="Arial"/>
          <w:sz w:val="24"/>
          <w:szCs w:val="24"/>
        </w:rPr>
        <w:t>s</w:t>
      </w:r>
      <w:r w:rsidR="00CC7420">
        <w:rPr>
          <w:rFonts w:ascii="Arial" w:hAnsi="Arial" w:cs="Arial"/>
          <w:sz w:val="24"/>
          <w:szCs w:val="24"/>
        </w:rPr>
        <w:t>fuer</w:t>
      </w:r>
      <w:r w:rsidR="00294580">
        <w:rPr>
          <w:rFonts w:ascii="Arial" w:hAnsi="Arial" w:cs="Arial"/>
          <w:sz w:val="24"/>
          <w:szCs w:val="24"/>
        </w:rPr>
        <w:t>z</w:t>
      </w:r>
      <w:r w:rsidR="00CC7420">
        <w:rPr>
          <w:rFonts w:ascii="Arial" w:hAnsi="Arial" w:cs="Arial"/>
          <w:sz w:val="24"/>
          <w:szCs w:val="24"/>
        </w:rPr>
        <w:t>o</w:t>
      </w:r>
      <w:r w:rsidR="00F5153A">
        <w:rPr>
          <w:rFonts w:ascii="Arial" w:hAnsi="Arial" w:cs="Arial"/>
          <w:sz w:val="24"/>
          <w:szCs w:val="24"/>
        </w:rPr>
        <w:t xml:space="preserve">s para trabajar más unidos, por mejores resultados y por el bien de la Institución. </w:t>
      </w:r>
    </w:p>
    <w:p w:rsidR="00294580" w:rsidRPr="00294580" w:rsidRDefault="006C2E15" w:rsidP="00F5153A">
      <w:pPr>
        <w:jc w:val="both"/>
        <w:rPr>
          <w:rFonts w:ascii="Arial" w:hAnsi="Arial" w:cs="Arial"/>
          <w:b/>
          <w:sz w:val="24"/>
          <w:szCs w:val="24"/>
        </w:rPr>
      </w:pPr>
      <w:r>
        <w:rPr>
          <w:rFonts w:ascii="Arial" w:hAnsi="Arial" w:cs="Arial"/>
          <w:sz w:val="24"/>
          <w:szCs w:val="24"/>
        </w:rPr>
        <w:t xml:space="preserve">En virtud de lo expuesto, se reelige por unanimidad de votos al Comisionado Héctor Octavio Carriedo Sáenz, </w:t>
      </w:r>
      <w:r w:rsidRPr="00D76FC6">
        <w:rPr>
          <w:rFonts w:ascii="Arial" w:hAnsi="Arial" w:cs="Arial"/>
          <w:sz w:val="24"/>
          <w:szCs w:val="24"/>
        </w:rPr>
        <w:t>para que</w:t>
      </w:r>
      <w:r>
        <w:rPr>
          <w:rFonts w:ascii="Arial" w:hAnsi="Arial" w:cs="Arial"/>
          <w:sz w:val="24"/>
          <w:szCs w:val="24"/>
        </w:rPr>
        <w:t xml:space="preserve"> </w:t>
      </w:r>
      <w:r w:rsidRPr="00D76FC6">
        <w:rPr>
          <w:rFonts w:ascii="Arial" w:hAnsi="Arial" w:cs="Arial"/>
          <w:sz w:val="24"/>
          <w:szCs w:val="24"/>
        </w:rPr>
        <w:t>represente a</w:t>
      </w:r>
      <w:r>
        <w:rPr>
          <w:rFonts w:ascii="Arial" w:hAnsi="Arial" w:cs="Arial"/>
          <w:sz w:val="24"/>
          <w:szCs w:val="24"/>
        </w:rPr>
        <w:t xml:space="preserve">l Instituto Duranguense de Acceso a la Información Pública y de Protección de Datos </w:t>
      </w:r>
      <w:r w:rsidRPr="00D76FC6">
        <w:rPr>
          <w:rFonts w:ascii="Arial" w:hAnsi="Arial" w:cs="Arial"/>
          <w:sz w:val="24"/>
          <w:szCs w:val="24"/>
        </w:rPr>
        <w:t>como Presidente, durante el periodo comprendido del</w:t>
      </w:r>
      <w:r>
        <w:rPr>
          <w:rFonts w:ascii="Arial" w:hAnsi="Arial" w:cs="Arial"/>
          <w:sz w:val="24"/>
          <w:szCs w:val="24"/>
        </w:rPr>
        <w:t xml:space="preserve"> </w:t>
      </w:r>
      <w:r w:rsidR="00146623">
        <w:rPr>
          <w:rFonts w:ascii="Arial" w:hAnsi="Arial" w:cs="Arial"/>
          <w:sz w:val="24"/>
          <w:szCs w:val="24"/>
        </w:rPr>
        <w:t>1°</w:t>
      </w:r>
      <w:r>
        <w:rPr>
          <w:rFonts w:ascii="Arial" w:hAnsi="Arial" w:cs="Arial"/>
          <w:sz w:val="24"/>
          <w:szCs w:val="24"/>
        </w:rPr>
        <w:t xml:space="preserve"> </w:t>
      </w:r>
      <w:r w:rsidRPr="00D76FC6">
        <w:rPr>
          <w:rFonts w:ascii="Arial" w:hAnsi="Arial" w:cs="Arial"/>
          <w:sz w:val="24"/>
          <w:szCs w:val="24"/>
        </w:rPr>
        <w:t>de marzo de</w:t>
      </w:r>
      <w:r>
        <w:rPr>
          <w:rFonts w:ascii="Arial" w:hAnsi="Arial" w:cs="Arial"/>
          <w:sz w:val="24"/>
          <w:szCs w:val="24"/>
        </w:rPr>
        <w:t xml:space="preserve"> 2016 </w:t>
      </w:r>
      <w:r w:rsidRPr="00D76FC6">
        <w:rPr>
          <w:rFonts w:ascii="Arial" w:hAnsi="Arial" w:cs="Arial"/>
          <w:sz w:val="24"/>
          <w:szCs w:val="24"/>
        </w:rPr>
        <w:t xml:space="preserve">al </w:t>
      </w:r>
      <w:r>
        <w:rPr>
          <w:rFonts w:ascii="Arial" w:hAnsi="Arial" w:cs="Arial"/>
          <w:sz w:val="24"/>
          <w:szCs w:val="24"/>
        </w:rPr>
        <w:t xml:space="preserve">28 de febrero </w:t>
      </w:r>
      <w:r w:rsidRPr="00D76FC6">
        <w:rPr>
          <w:rFonts w:ascii="Arial" w:hAnsi="Arial" w:cs="Arial"/>
          <w:sz w:val="24"/>
          <w:szCs w:val="24"/>
        </w:rPr>
        <w:t>de</w:t>
      </w:r>
      <w:r>
        <w:rPr>
          <w:rFonts w:ascii="Arial" w:hAnsi="Arial" w:cs="Arial"/>
          <w:sz w:val="24"/>
          <w:szCs w:val="24"/>
        </w:rPr>
        <w:t xml:space="preserve"> 2018</w:t>
      </w:r>
      <w:r w:rsidRPr="00D76FC6">
        <w:rPr>
          <w:rFonts w:ascii="Arial" w:hAnsi="Arial" w:cs="Arial"/>
          <w:sz w:val="24"/>
          <w:szCs w:val="24"/>
        </w:rPr>
        <w:t xml:space="preserve">; por lo que, conforme a lo establecido por el artículo </w:t>
      </w:r>
      <w:r>
        <w:rPr>
          <w:rFonts w:ascii="Arial" w:hAnsi="Arial" w:cs="Arial"/>
          <w:sz w:val="24"/>
          <w:szCs w:val="24"/>
        </w:rPr>
        <w:t>22</w:t>
      </w:r>
      <w:r w:rsidRPr="00D76FC6">
        <w:rPr>
          <w:rFonts w:ascii="Arial" w:hAnsi="Arial" w:cs="Arial"/>
          <w:sz w:val="24"/>
          <w:szCs w:val="24"/>
        </w:rPr>
        <w:t xml:space="preserve">, fracción </w:t>
      </w:r>
      <w:r>
        <w:rPr>
          <w:rFonts w:ascii="Arial" w:hAnsi="Arial" w:cs="Arial"/>
          <w:sz w:val="24"/>
          <w:szCs w:val="24"/>
        </w:rPr>
        <w:t>I</w:t>
      </w:r>
      <w:r w:rsidRPr="00D76FC6">
        <w:rPr>
          <w:rFonts w:ascii="Arial" w:hAnsi="Arial" w:cs="Arial"/>
          <w:sz w:val="24"/>
          <w:szCs w:val="24"/>
        </w:rPr>
        <w:t>I, del</w:t>
      </w:r>
      <w:r>
        <w:rPr>
          <w:rFonts w:ascii="Arial" w:hAnsi="Arial" w:cs="Arial"/>
          <w:sz w:val="24"/>
          <w:szCs w:val="24"/>
        </w:rPr>
        <w:t xml:space="preserve"> </w:t>
      </w:r>
      <w:r w:rsidRPr="00D76FC6">
        <w:rPr>
          <w:rFonts w:ascii="Arial" w:hAnsi="Arial" w:cs="Arial"/>
          <w:sz w:val="24"/>
          <w:szCs w:val="24"/>
        </w:rPr>
        <w:t xml:space="preserve">Reglamento Interior de </w:t>
      </w:r>
      <w:r>
        <w:rPr>
          <w:rFonts w:ascii="Arial" w:hAnsi="Arial" w:cs="Arial"/>
          <w:sz w:val="24"/>
          <w:szCs w:val="24"/>
        </w:rPr>
        <w:t>este Instituto</w:t>
      </w:r>
      <w:r w:rsidRPr="00D76FC6">
        <w:rPr>
          <w:rFonts w:ascii="Arial" w:hAnsi="Arial" w:cs="Arial"/>
          <w:sz w:val="24"/>
          <w:szCs w:val="24"/>
        </w:rPr>
        <w:t>, se le confiere la representación legal del</w:t>
      </w:r>
      <w:r>
        <w:rPr>
          <w:rFonts w:ascii="Arial" w:hAnsi="Arial" w:cs="Arial"/>
          <w:sz w:val="24"/>
          <w:szCs w:val="24"/>
        </w:rPr>
        <w:t xml:space="preserve"> </w:t>
      </w:r>
      <w:r w:rsidRPr="00D76FC6">
        <w:rPr>
          <w:rFonts w:ascii="Arial" w:hAnsi="Arial" w:cs="Arial"/>
          <w:sz w:val="24"/>
          <w:szCs w:val="24"/>
        </w:rPr>
        <w:t>mism</w:t>
      </w:r>
      <w:r>
        <w:rPr>
          <w:rFonts w:ascii="Arial" w:hAnsi="Arial" w:cs="Arial"/>
          <w:sz w:val="24"/>
          <w:szCs w:val="24"/>
        </w:rPr>
        <w:t>o</w:t>
      </w:r>
      <w:r w:rsidRPr="00D76FC6">
        <w:rPr>
          <w:rFonts w:ascii="Arial" w:hAnsi="Arial" w:cs="Arial"/>
          <w:sz w:val="24"/>
          <w:szCs w:val="24"/>
        </w:rPr>
        <w:t xml:space="preserve">, </w:t>
      </w:r>
      <w:r>
        <w:rPr>
          <w:rFonts w:ascii="Arial" w:hAnsi="Arial" w:cs="Arial"/>
          <w:sz w:val="24"/>
          <w:szCs w:val="24"/>
        </w:rPr>
        <w:t xml:space="preserve">ante cualquier autoridad administrativa, jurisdiccional o bien ante particulares; </w:t>
      </w:r>
      <w:r w:rsidRPr="00D76FC6">
        <w:rPr>
          <w:rFonts w:ascii="Arial" w:hAnsi="Arial" w:cs="Arial"/>
          <w:sz w:val="24"/>
          <w:szCs w:val="24"/>
        </w:rPr>
        <w:t>para pleitos y cobranzas</w:t>
      </w:r>
      <w:r>
        <w:rPr>
          <w:rFonts w:ascii="Arial" w:hAnsi="Arial" w:cs="Arial"/>
          <w:sz w:val="24"/>
          <w:szCs w:val="24"/>
        </w:rPr>
        <w:t xml:space="preserve"> con todas las facultades generales y aún las especiales que conforme a la Ley requieran cláusula especial o expresa; y para actos de administración. P</w:t>
      </w:r>
      <w:r w:rsidRPr="00D76FC6">
        <w:rPr>
          <w:rFonts w:ascii="Arial" w:hAnsi="Arial" w:cs="Arial"/>
          <w:sz w:val="24"/>
          <w:szCs w:val="24"/>
        </w:rPr>
        <w:t>ara otorgar</w:t>
      </w:r>
      <w:r w:rsidR="009532F3">
        <w:rPr>
          <w:rFonts w:ascii="Arial" w:hAnsi="Arial" w:cs="Arial"/>
          <w:sz w:val="24"/>
          <w:szCs w:val="24"/>
        </w:rPr>
        <w:t xml:space="preserve"> poderes y realizar actos de dominio sobre inmuebles destinados al Instituto, requerirá autorización del Consejo General</w:t>
      </w:r>
      <w:r w:rsidRPr="00D76FC6">
        <w:rPr>
          <w:rFonts w:ascii="Arial" w:hAnsi="Arial" w:cs="Arial"/>
          <w:sz w:val="24"/>
          <w:szCs w:val="24"/>
        </w:rPr>
        <w:t>. Acuerdo:</w:t>
      </w:r>
      <w:r>
        <w:rPr>
          <w:rFonts w:ascii="Arial" w:hAnsi="Arial" w:cs="Arial"/>
          <w:sz w:val="24"/>
          <w:szCs w:val="24"/>
        </w:rPr>
        <w:t xml:space="preserve"> </w:t>
      </w:r>
      <w:r w:rsidRPr="00C174D5">
        <w:rPr>
          <w:rFonts w:ascii="Arial" w:hAnsi="Arial" w:cs="Arial"/>
          <w:b/>
          <w:sz w:val="24"/>
          <w:szCs w:val="24"/>
        </w:rPr>
        <w:t>ACT.</w:t>
      </w:r>
      <w:r>
        <w:rPr>
          <w:rFonts w:ascii="Arial" w:hAnsi="Arial" w:cs="Arial"/>
          <w:b/>
          <w:sz w:val="24"/>
          <w:szCs w:val="24"/>
        </w:rPr>
        <w:t>EXT.</w:t>
      </w:r>
      <w:r w:rsidRPr="00C174D5">
        <w:rPr>
          <w:rFonts w:ascii="Arial" w:hAnsi="Arial" w:cs="Arial"/>
          <w:b/>
          <w:sz w:val="24"/>
          <w:szCs w:val="24"/>
        </w:rPr>
        <w:t>0</w:t>
      </w:r>
      <w:r w:rsidR="009532F3">
        <w:rPr>
          <w:rFonts w:ascii="Arial" w:hAnsi="Arial" w:cs="Arial"/>
          <w:b/>
          <w:sz w:val="24"/>
          <w:szCs w:val="24"/>
        </w:rPr>
        <w:t>6</w:t>
      </w:r>
      <w:r w:rsidRPr="00C174D5">
        <w:rPr>
          <w:rFonts w:ascii="Arial" w:hAnsi="Arial" w:cs="Arial"/>
          <w:b/>
          <w:sz w:val="24"/>
          <w:szCs w:val="24"/>
        </w:rPr>
        <w:t>/</w:t>
      </w:r>
      <w:r>
        <w:rPr>
          <w:rFonts w:ascii="Arial" w:hAnsi="Arial" w:cs="Arial"/>
          <w:b/>
          <w:sz w:val="24"/>
          <w:szCs w:val="24"/>
        </w:rPr>
        <w:t>2</w:t>
      </w:r>
      <w:r w:rsidR="009532F3">
        <w:rPr>
          <w:rFonts w:ascii="Arial" w:hAnsi="Arial" w:cs="Arial"/>
          <w:b/>
          <w:sz w:val="24"/>
          <w:szCs w:val="24"/>
        </w:rPr>
        <w:t>9</w:t>
      </w:r>
      <w:r w:rsidRPr="00C174D5">
        <w:rPr>
          <w:rFonts w:ascii="Arial" w:hAnsi="Arial" w:cs="Arial"/>
          <w:b/>
          <w:sz w:val="24"/>
          <w:szCs w:val="24"/>
        </w:rPr>
        <w:t>/</w:t>
      </w:r>
      <w:r>
        <w:rPr>
          <w:rFonts w:ascii="Arial" w:hAnsi="Arial" w:cs="Arial"/>
          <w:b/>
          <w:sz w:val="24"/>
          <w:szCs w:val="24"/>
        </w:rPr>
        <w:t>02</w:t>
      </w:r>
      <w:r w:rsidRPr="00C174D5">
        <w:rPr>
          <w:rFonts w:ascii="Arial" w:hAnsi="Arial" w:cs="Arial"/>
          <w:b/>
          <w:sz w:val="24"/>
          <w:szCs w:val="24"/>
        </w:rPr>
        <w:t>/20</w:t>
      </w:r>
      <w:r>
        <w:rPr>
          <w:rFonts w:ascii="Arial" w:hAnsi="Arial" w:cs="Arial"/>
          <w:b/>
          <w:sz w:val="24"/>
          <w:szCs w:val="24"/>
        </w:rPr>
        <w:t>1</w:t>
      </w:r>
      <w:r w:rsidR="009532F3">
        <w:rPr>
          <w:rFonts w:ascii="Arial" w:hAnsi="Arial" w:cs="Arial"/>
          <w:b/>
          <w:sz w:val="24"/>
          <w:szCs w:val="24"/>
        </w:rPr>
        <w:t>6</w:t>
      </w:r>
      <w:r>
        <w:rPr>
          <w:rFonts w:ascii="Arial" w:hAnsi="Arial" w:cs="Arial"/>
          <w:b/>
          <w:sz w:val="24"/>
          <w:szCs w:val="24"/>
        </w:rPr>
        <w:t xml:space="preserve">.03 </w:t>
      </w:r>
    </w:p>
    <w:p w:rsidR="006C2E15" w:rsidRDefault="006C2E15" w:rsidP="00146623">
      <w:pPr>
        <w:autoSpaceDE w:val="0"/>
        <w:autoSpaceDN w:val="0"/>
        <w:adjustRightInd w:val="0"/>
        <w:spacing w:after="0"/>
        <w:jc w:val="both"/>
        <w:rPr>
          <w:rFonts w:ascii="Arial" w:hAnsi="Arial" w:cs="Arial"/>
          <w:b/>
          <w:sz w:val="24"/>
          <w:szCs w:val="24"/>
        </w:rPr>
      </w:pPr>
      <w:r>
        <w:rPr>
          <w:rFonts w:ascii="Arial" w:hAnsi="Arial" w:cs="Arial"/>
          <w:sz w:val="24"/>
          <w:szCs w:val="24"/>
        </w:rPr>
        <w:t>Este Consejo General acuerda designar a la Lic. Eva Gallegos Díaz, Secretaria Técnica del Instituto, como Delegada Especial a efecto de que acuda a la Notaria Pública No. 24, en esta Ciudad, a protocolizar el contenido de la presente acta. Acuerdo</w:t>
      </w:r>
      <w:r w:rsidR="00146623">
        <w:rPr>
          <w:rFonts w:ascii="Arial" w:hAnsi="Arial" w:cs="Arial"/>
          <w:sz w:val="24"/>
          <w:szCs w:val="24"/>
        </w:rPr>
        <w:t xml:space="preserve">: </w:t>
      </w:r>
      <w:r w:rsidR="00146623" w:rsidRPr="00C174D5">
        <w:rPr>
          <w:rFonts w:ascii="Arial" w:hAnsi="Arial" w:cs="Arial"/>
          <w:b/>
          <w:sz w:val="24"/>
          <w:szCs w:val="24"/>
        </w:rPr>
        <w:t>ACT.</w:t>
      </w:r>
      <w:r w:rsidR="00146623">
        <w:rPr>
          <w:rFonts w:ascii="Arial" w:hAnsi="Arial" w:cs="Arial"/>
          <w:b/>
          <w:sz w:val="24"/>
          <w:szCs w:val="24"/>
        </w:rPr>
        <w:t>EXT.</w:t>
      </w:r>
      <w:r w:rsidR="00146623" w:rsidRPr="00C174D5">
        <w:rPr>
          <w:rFonts w:ascii="Arial" w:hAnsi="Arial" w:cs="Arial"/>
          <w:b/>
          <w:sz w:val="24"/>
          <w:szCs w:val="24"/>
        </w:rPr>
        <w:t>0</w:t>
      </w:r>
      <w:r w:rsidR="00146623">
        <w:rPr>
          <w:rFonts w:ascii="Arial" w:hAnsi="Arial" w:cs="Arial"/>
          <w:b/>
          <w:sz w:val="24"/>
          <w:szCs w:val="24"/>
        </w:rPr>
        <w:t>6</w:t>
      </w:r>
      <w:r w:rsidR="00146623" w:rsidRPr="00C174D5">
        <w:rPr>
          <w:rFonts w:ascii="Arial" w:hAnsi="Arial" w:cs="Arial"/>
          <w:b/>
          <w:sz w:val="24"/>
          <w:szCs w:val="24"/>
        </w:rPr>
        <w:t>/</w:t>
      </w:r>
      <w:r w:rsidR="00146623">
        <w:rPr>
          <w:rFonts w:ascii="Arial" w:hAnsi="Arial" w:cs="Arial"/>
          <w:b/>
          <w:sz w:val="24"/>
          <w:szCs w:val="24"/>
        </w:rPr>
        <w:t>29</w:t>
      </w:r>
      <w:r w:rsidR="00146623" w:rsidRPr="00C174D5">
        <w:rPr>
          <w:rFonts w:ascii="Arial" w:hAnsi="Arial" w:cs="Arial"/>
          <w:b/>
          <w:sz w:val="24"/>
          <w:szCs w:val="24"/>
        </w:rPr>
        <w:t>/</w:t>
      </w:r>
      <w:r w:rsidR="00146623">
        <w:rPr>
          <w:rFonts w:ascii="Arial" w:hAnsi="Arial" w:cs="Arial"/>
          <w:b/>
          <w:sz w:val="24"/>
          <w:szCs w:val="24"/>
        </w:rPr>
        <w:t>02</w:t>
      </w:r>
      <w:r w:rsidR="00146623" w:rsidRPr="00C174D5">
        <w:rPr>
          <w:rFonts w:ascii="Arial" w:hAnsi="Arial" w:cs="Arial"/>
          <w:b/>
          <w:sz w:val="24"/>
          <w:szCs w:val="24"/>
        </w:rPr>
        <w:t>/20</w:t>
      </w:r>
      <w:r w:rsidR="00146623">
        <w:rPr>
          <w:rFonts w:ascii="Arial" w:hAnsi="Arial" w:cs="Arial"/>
          <w:b/>
          <w:sz w:val="24"/>
          <w:szCs w:val="24"/>
        </w:rPr>
        <w:t>16.04</w:t>
      </w:r>
    </w:p>
    <w:p w:rsidR="00146623" w:rsidRPr="00146623" w:rsidRDefault="00146623" w:rsidP="00146623">
      <w:pPr>
        <w:autoSpaceDE w:val="0"/>
        <w:autoSpaceDN w:val="0"/>
        <w:adjustRightInd w:val="0"/>
        <w:spacing w:after="0"/>
        <w:jc w:val="both"/>
        <w:rPr>
          <w:rFonts w:ascii="Arial" w:hAnsi="Arial" w:cs="Arial"/>
          <w:b/>
          <w:sz w:val="24"/>
          <w:szCs w:val="24"/>
        </w:rPr>
      </w:pPr>
    </w:p>
    <w:p w:rsidR="00FB3CC2" w:rsidRPr="006C2E15" w:rsidRDefault="00FB3CC2" w:rsidP="00146623">
      <w:pPr>
        <w:jc w:val="both"/>
        <w:rPr>
          <w:rFonts w:ascii="Arial" w:hAnsi="Arial" w:cs="Arial"/>
          <w:sz w:val="24"/>
          <w:szCs w:val="24"/>
        </w:rPr>
      </w:pPr>
      <w:r w:rsidRPr="00445830">
        <w:rPr>
          <w:rFonts w:ascii="Arial" w:hAnsi="Arial" w:cs="Arial"/>
          <w:b/>
          <w:sz w:val="24"/>
          <w:szCs w:val="24"/>
        </w:rPr>
        <w:t xml:space="preserve">4.- </w:t>
      </w:r>
      <w:r>
        <w:rPr>
          <w:rFonts w:ascii="Arial" w:hAnsi="Arial" w:cs="Arial"/>
          <w:sz w:val="24"/>
          <w:szCs w:val="24"/>
        </w:rPr>
        <w:t>Clausura de la sesión</w:t>
      </w:r>
      <w:r w:rsidR="006C2E15">
        <w:rPr>
          <w:rFonts w:ascii="Arial" w:hAnsi="Arial" w:cs="Arial"/>
          <w:sz w:val="24"/>
          <w:szCs w:val="24"/>
        </w:rPr>
        <w:t>.</w:t>
      </w:r>
    </w:p>
    <w:p w:rsidR="006C2E15" w:rsidRDefault="006C2E15" w:rsidP="00146623">
      <w:pPr>
        <w:contextualSpacing/>
        <w:jc w:val="both"/>
        <w:rPr>
          <w:rFonts w:ascii="Arial" w:hAnsi="Arial" w:cs="Arial"/>
          <w:sz w:val="24"/>
          <w:szCs w:val="24"/>
        </w:rPr>
      </w:pPr>
      <w:r>
        <w:rPr>
          <w:rFonts w:ascii="Arial" w:hAnsi="Arial" w:cs="Arial"/>
          <w:sz w:val="24"/>
          <w:szCs w:val="24"/>
        </w:rPr>
        <w:t xml:space="preserve">Desahogados los puntos señalados, declarando válidos y legales los acuerdos alcanzados, </w:t>
      </w:r>
      <w:r w:rsidRPr="00AF1052">
        <w:rPr>
          <w:rFonts w:ascii="Arial" w:hAnsi="Arial" w:cs="Arial"/>
          <w:sz w:val="24"/>
          <w:szCs w:val="24"/>
        </w:rPr>
        <w:t xml:space="preserve">siendo las </w:t>
      </w:r>
      <w:r>
        <w:rPr>
          <w:rFonts w:ascii="Arial" w:hAnsi="Arial" w:cs="Arial"/>
          <w:sz w:val="24"/>
          <w:szCs w:val="24"/>
        </w:rPr>
        <w:t xml:space="preserve">21:46 </w:t>
      </w:r>
      <w:r w:rsidRPr="00AF1052">
        <w:rPr>
          <w:rFonts w:ascii="Arial" w:hAnsi="Arial" w:cs="Arial"/>
          <w:sz w:val="24"/>
          <w:szCs w:val="24"/>
        </w:rPr>
        <w:t>horas</w:t>
      </w:r>
      <w:r>
        <w:rPr>
          <w:rFonts w:ascii="Arial" w:hAnsi="Arial" w:cs="Arial"/>
          <w:sz w:val="24"/>
          <w:szCs w:val="24"/>
        </w:rPr>
        <w:t>,</w:t>
      </w:r>
      <w:r w:rsidRPr="00AF1052">
        <w:rPr>
          <w:rFonts w:ascii="Arial" w:hAnsi="Arial" w:cs="Arial"/>
          <w:sz w:val="24"/>
          <w:szCs w:val="24"/>
        </w:rPr>
        <w:t xml:space="preserve"> del día</w:t>
      </w:r>
      <w:r>
        <w:rPr>
          <w:rFonts w:ascii="Arial" w:hAnsi="Arial" w:cs="Arial"/>
          <w:sz w:val="24"/>
          <w:szCs w:val="24"/>
        </w:rPr>
        <w:t xml:space="preserve"> 29 de febrero de 2016., </w:t>
      </w:r>
      <w:r w:rsidRPr="00AF1052">
        <w:rPr>
          <w:rFonts w:ascii="Arial" w:hAnsi="Arial" w:cs="Arial"/>
          <w:sz w:val="24"/>
          <w:szCs w:val="24"/>
        </w:rPr>
        <w:t xml:space="preserve">se levanta la </w:t>
      </w:r>
      <w:r>
        <w:rPr>
          <w:rFonts w:ascii="Arial" w:hAnsi="Arial" w:cs="Arial"/>
          <w:sz w:val="24"/>
          <w:szCs w:val="24"/>
        </w:rPr>
        <w:t xml:space="preserve">sexta sesión extraordinaria </w:t>
      </w:r>
      <w:r w:rsidRPr="00AF1052">
        <w:rPr>
          <w:rFonts w:ascii="Arial" w:hAnsi="Arial" w:cs="Arial"/>
          <w:sz w:val="24"/>
          <w:szCs w:val="24"/>
        </w:rPr>
        <w:t>de</w:t>
      </w:r>
      <w:r>
        <w:rPr>
          <w:rFonts w:ascii="Arial" w:hAnsi="Arial" w:cs="Arial"/>
          <w:sz w:val="24"/>
          <w:szCs w:val="24"/>
        </w:rPr>
        <w:t xml:space="preserve">l </w:t>
      </w:r>
      <w:r w:rsidRPr="00AF1052">
        <w:rPr>
          <w:rFonts w:ascii="Arial" w:hAnsi="Arial" w:cs="Arial"/>
          <w:sz w:val="24"/>
          <w:szCs w:val="24"/>
        </w:rPr>
        <w:t>Co</w:t>
      </w:r>
      <w:r>
        <w:rPr>
          <w:rFonts w:ascii="Arial" w:hAnsi="Arial" w:cs="Arial"/>
          <w:sz w:val="24"/>
          <w:szCs w:val="24"/>
        </w:rPr>
        <w:t>nsejo General.</w:t>
      </w:r>
    </w:p>
    <w:p w:rsidR="006C2E15" w:rsidRDefault="006C2E15" w:rsidP="00146623">
      <w:pPr>
        <w:contextualSpacing/>
        <w:jc w:val="both"/>
        <w:rPr>
          <w:rFonts w:ascii="Arial" w:hAnsi="Arial" w:cs="Arial"/>
          <w:sz w:val="24"/>
          <w:szCs w:val="24"/>
        </w:rPr>
      </w:pPr>
    </w:p>
    <w:p w:rsidR="006C2E15" w:rsidRDefault="006C2E15" w:rsidP="00146623">
      <w:pPr>
        <w:spacing w:after="0"/>
        <w:ind w:firstLine="708"/>
        <w:jc w:val="both"/>
        <w:rPr>
          <w:rFonts w:ascii="Arial" w:hAnsi="Arial" w:cs="Arial"/>
          <w:sz w:val="24"/>
          <w:szCs w:val="24"/>
        </w:rPr>
      </w:pPr>
    </w:p>
    <w:p w:rsidR="006C2E15" w:rsidRDefault="006C2E15" w:rsidP="00146623">
      <w:pPr>
        <w:spacing w:after="0"/>
        <w:ind w:firstLine="708"/>
        <w:jc w:val="both"/>
        <w:rPr>
          <w:rFonts w:ascii="Arial" w:hAnsi="Arial" w:cs="Arial"/>
          <w:sz w:val="24"/>
          <w:szCs w:val="24"/>
        </w:rPr>
      </w:pPr>
    </w:p>
    <w:p w:rsidR="006C2E15" w:rsidRDefault="006C2E15" w:rsidP="00146623">
      <w:pPr>
        <w:spacing w:after="0"/>
        <w:ind w:firstLine="708"/>
        <w:jc w:val="both"/>
        <w:rPr>
          <w:rFonts w:ascii="Arial" w:hAnsi="Arial" w:cs="Arial"/>
          <w:sz w:val="24"/>
          <w:szCs w:val="24"/>
        </w:rPr>
      </w:pPr>
    </w:p>
    <w:p w:rsidR="006C2E15" w:rsidRDefault="006C2E15" w:rsidP="00146623">
      <w:pPr>
        <w:spacing w:after="0"/>
        <w:ind w:firstLine="708"/>
        <w:jc w:val="both"/>
        <w:rPr>
          <w:rFonts w:ascii="Arial" w:hAnsi="Arial" w:cs="Arial"/>
          <w:sz w:val="24"/>
          <w:szCs w:val="24"/>
        </w:rPr>
      </w:pPr>
    </w:p>
    <w:p w:rsidR="006C2E15" w:rsidRDefault="006C2E15" w:rsidP="00146623">
      <w:pPr>
        <w:spacing w:after="0"/>
        <w:contextualSpacing/>
        <w:jc w:val="center"/>
        <w:rPr>
          <w:rFonts w:ascii="Arial" w:hAnsi="Arial" w:cs="Arial"/>
          <w:b/>
          <w:sz w:val="24"/>
          <w:szCs w:val="24"/>
        </w:rPr>
      </w:pPr>
      <w:r>
        <w:rPr>
          <w:rFonts w:ascii="Arial" w:hAnsi="Arial" w:cs="Arial"/>
          <w:b/>
          <w:sz w:val="24"/>
          <w:szCs w:val="24"/>
        </w:rPr>
        <w:t xml:space="preserve">Héctor Octavio Carriedo Sáenz </w:t>
      </w:r>
    </w:p>
    <w:p w:rsidR="006C2E15" w:rsidRPr="00070791" w:rsidRDefault="006C2E15" w:rsidP="00146623">
      <w:pPr>
        <w:spacing w:after="0"/>
        <w:contextualSpacing/>
        <w:jc w:val="center"/>
        <w:rPr>
          <w:rFonts w:ascii="Arial" w:hAnsi="Arial" w:cs="Arial"/>
          <w:sz w:val="24"/>
          <w:szCs w:val="24"/>
        </w:rPr>
      </w:pPr>
      <w:r w:rsidRPr="00070791">
        <w:rPr>
          <w:rFonts w:ascii="Arial" w:hAnsi="Arial" w:cs="Arial"/>
          <w:sz w:val="24"/>
          <w:szCs w:val="24"/>
        </w:rPr>
        <w:t>Co</w:t>
      </w:r>
      <w:r>
        <w:rPr>
          <w:rFonts w:ascii="Arial" w:hAnsi="Arial" w:cs="Arial"/>
          <w:sz w:val="24"/>
          <w:szCs w:val="24"/>
        </w:rPr>
        <w:t xml:space="preserve">misionado </w:t>
      </w:r>
      <w:r w:rsidRPr="00070791">
        <w:rPr>
          <w:rFonts w:ascii="Arial" w:hAnsi="Arial" w:cs="Arial"/>
          <w:sz w:val="24"/>
          <w:szCs w:val="24"/>
        </w:rPr>
        <w:t>Presidente</w:t>
      </w:r>
    </w:p>
    <w:p w:rsidR="006C2E15" w:rsidRDefault="006C2E15" w:rsidP="006C2E15">
      <w:pPr>
        <w:spacing w:after="0"/>
        <w:contextualSpacing/>
        <w:jc w:val="center"/>
        <w:rPr>
          <w:rFonts w:ascii="Arial" w:hAnsi="Arial" w:cs="Arial"/>
          <w:b/>
          <w:sz w:val="24"/>
          <w:szCs w:val="24"/>
        </w:rPr>
      </w:pPr>
    </w:p>
    <w:p w:rsidR="006C2E15" w:rsidRDefault="006C2E15" w:rsidP="006C2E15">
      <w:pPr>
        <w:spacing w:after="0"/>
        <w:contextualSpacing/>
        <w:jc w:val="center"/>
        <w:rPr>
          <w:rFonts w:ascii="Arial" w:hAnsi="Arial" w:cs="Arial"/>
          <w:b/>
          <w:sz w:val="24"/>
          <w:szCs w:val="24"/>
        </w:rPr>
      </w:pPr>
    </w:p>
    <w:p w:rsidR="006C2E15" w:rsidRDefault="006C2E15" w:rsidP="006C2E15">
      <w:pPr>
        <w:spacing w:after="0"/>
        <w:contextualSpacing/>
        <w:rPr>
          <w:rFonts w:ascii="Arial" w:hAnsi="Arial" w:cs="Arial"/>
          <w:b/>
          <w:sz w:val="24"/>
          <w:szCs w:val="24"/>
        </w:rPr>
      </w:pPr>
    </w:p>
    <w:p w:rsidR="006C2E15" w:rsidRDefault="006C2E15" w:rsidP="006C2E15">
      <w:pPr>
        <w:spacing w:after="0"/>
        <w:contextualSpacing/>
        <w:rPr>
          <w:rFonts w:ascii="Arial" w:hAnsi="Arial" w:cs="Arial"/>
          <w:b/>
          <w:sz w:val="24"/>
          <w:szCs w:val="24"/>
        </w:rPr>
      </w:pPr>
    </w:p>
    <w:p w:rsidR="006C2E15" w:rsidRDefault="006C2E15" w:rsidP="006C2E15">
      <w:pPr>
        <w:spacing w:after="0"/>
        <w:contextualSpacing/>
        <w:rPr>
          <w:rFonts w:ascii="Arial" w:hAnsi="Arial" w:cs="Arial"/>
          <w:b/>
          <w:sz w:val="24"/>
          <w:szCs w:val="24"/>
        </w:rPr>
      </w:pPr>
    </w:p>
    <w:p w:rsidR="00F5153A" w:rsidRDefault="00F5153A" w:rsidP="006C2E15">
      <w:pPr>
        <w:spacing w:after="0"/>
        <w:contextualSpacing/>
        <w:rPr>
          <w:rFonts w:ascii="Arial" w:hAnsi="Arial" w:cs="Arial"/>
          <w:b/>
          <w:sz w:val="24"/>
          <w:szCs w:val="24"/>
        </w:rPr>
      </w:pPr>
    </w:p>
    <w:p w:rsidR="00F5153A" w:rsidRDefault="00F5153A" w:rsidP="006C2E15">
      <w:pPr>
        <w:spacing w:after="0"/>
        <w:contextualSpacing/>
        <w:rPr>
          <w:rFonts w:ascii="Arial" w:hAnsi="Arial" w:cs="Arial"/>
          <w:b/>
          <w:sz w:val="24"/>
          <w:szCs w:val="24"/>
        </w:rPr>
      </w:pPr>
    </w:p>
    <w:p w:rsidR="00F5153A" w:rsidRDefault="00F5153A" w:rsidP="006C2E15">
      <w:pPr>
        <w:spacing w:after="0"/>
        <w:contextualSpacing/>
        <w:rPr>
          <w:rFonts w:ascii="Arial" w:hAnsi="Arial" w:cs="Arial"/>
          <w:b/>
          <w:sz w:val="24"/>
          <w:szCs w:val="24"/>
        </w:rPr>
      </w:pPr>
    </w:p>
    <w:p w:rsidR="006C2E15" w:rsidRDefault="006C2E15" w:rsidP="006C2E15">
      <w:pPr>
        <w:spacing w:after="0"/>
        <w:contextualSpacing/>
        <w:jc w:val="center"/>
        <w:rPr>
          <w:rFonts w:ascii="Arial" w:hAnsi="Arial" w:cs="Arial"/>
          <w:b/>
          <w:sz w:val="24"/>
          <w:szCs w:val="24"/>
        </w:rPr>
      </w:pPr>
      <w:r>
        <w:rPr>
          <w:rFonts w:ascii="Arial" w:hAnsi="Arial" w:cs="Arial"/>
          <w:b/>
          <w:sz w:val="24"/>
          <w:szCs w:val="24"/>
        </w:rPr>
        <w:t xml:space="preserve">María de Lourdes López Salas   </w:t>
      </w:r>
      <w:r>
        <w:rPr>
          <w:rFonts w:ascii="Arial" w:hAnsi="Arial" w:cs="Arial"/>
          <w:sz w:val="24"/>
          <w:szCs w:val="24"/>
        </w:rPr>
        <w:tab/>
      </w:r>
      <w:r>
        <w:rPr>
          <w:rFonts w:ascii="Arial" w:hAnsi="Arial" w:cs="Arial"/>
          <w:sz w:val="24"/>
          <w:szCs w:val="24"/>
        </w:rPr>
        <w:tab/>
      </w:r>
      <w:r>
        <w:rPr>
          <w:rFonts w:ascii="Arial" w:hAnsi="Arial" w:cs="Arial"/>
          <w:b/>
          <w:sz w:val="24"/>
          <w:szCs w:val="24"/>
        </w:rPr>
        <w:t>Alejandro Gaitán Manuel</w:t>
      </w:r>
    </w:p>
    <w:p w:rsidR="006C2E15" w:rsidRDefault="006C2E15" w:rsidP="006C2E15">
      <w:pPr>
        <w:contextualSpacing/>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            Comisionada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Comisionado  </w:t>
      </w:r>
    </w:p>
    <w:p w:rsidR="006C2E15" w:rsidRDefault="006C2E15" w:rsidP="006C2E15">
      <w:pPr>
        <w:contextualSpacing/>
        <w:rPr>
          <w:rFonts w:ascii="Arial" w:hAnsi="Arial" w:cs="Arial"/>
          <w:sz w:val="24"/>
          <w:szCs w:val="24"/>
        </w:rPr>
      </w:pPr>
    </w:p>
    <w:p w:rsidR="006C2E15" w:rsidRDefault="006C2E15" w:rsidP="006C2E15">
      <w:pPr>
        <w:contextualSpacing/>
        <w:rPr>
          <w:rFonts w:ascii="Arial" w:hAnsi="Arial" w:cs="Arial"/>
          <w:sz w:val="16"/>
          <w:szCs w:val="16"/>
        </w:rPr>
      </w:pPr>
    </w:p>
    <w:p w:rsidR="006C2E15" w:rsidRDefault="006C2E15" w:rsidP="006C2E15">
      <w:pPr>
        <w:contextualSpacing/>
        <w:rPr>
          <w:rFonts w:ascii="Arial" w:hAnsi="Arial" w:cs="Arial"/>
          <w:sz w:val="16"/>
          <w:szCs w:val="16"/>
        </w:rPr>
      </w:pPr>
    </w:p>
    <w:p w:rsidR="006C2E15" w:rsidRPr="00397D0D" w:rsidRDefault="006C2E15" w:rsidP="006C2E15">
      <w:pPr>
        <w:contextualSpacing/>
        <w:rPr>
          <w:rFonts w:ascii="Arial" w:hAnsi="Arial" w:cs="Arial"/>
          <w:sz w:val="16"/>
          <w:szCs w:val="16"/>
        </w:rPr>
      </w:pPr>
    </w:p>
    <w:p w:rsidR="006C2E15" w:rsidRDefault="006C2E15" w:rsidP="006C2E15">
      <w:pPr>
        <w:contextualSpacing/>
        <w:rPr>
          <w:rFonts w:ascii="Arial" w:hAnsi="Arial" w:cs="Arial"/>
          <w:sz w:val="24"/>
          <w:szCs w:val="24"/>
        </w:rPr>
      </w:pPr>
      <w:r w:rsidRPr="00AF1052">
        <w:rPr>
          <w:rFonts w:ascii="Arial" w:hAnsi="Arial" w:cs="Arial"/>
          <w:sz w:val="24"/>
          <w:szCs w:val="24"/>
        </w:rPr>
        <w:t>Formuló el Acta:</w:t>
      </w:r>
    </w:p>
    <w:p w:rsidR="006C2E15" w:rsidRDefault="006C2E15" w:rsidP="006C2E15">
      <w:pPr>
        <w:contextualSpacing/>
        <w:jc w:val="both"/>
        <w:rPr>
          <w:rFonts w:ascii="Arial" w:hAnsi="Arial" w:cs="Arial"/>
          <w:sz w:val="24"/>
          <w:szCs w:val="24"/>
        </w:rPr>
      </w:pPr>
    </w:p>
    <w:p w:rsidR="006C2E15" w:rsidRDefault="006C2E15" w:rsidP="006C2E15">
      <w:pPr>
        <w:contextualSpacing/>
        <w:jc w:val="both"/>
        <w:rPr>
          <w:rFonts w:ascii="Arial" w:hAnsi="Arial" w:cs="Arial"/>
          <w:sz w:val="24"/>
          <w:szCs w:val="24"/>
        </w:rPr>
      </w:pPr>
    </w:p>
    <w:p w:rsidR="006C2E15" w:rsidRDefault="006C2E15" w:rsidP="006C2E15">
      <w:pPr>
        <w:contextualSpacing/>
        <w:jc w:val="both"/>
        <w:rPr>
          <w:rFonts w:ascii="Arial" w:hAnsi="Arial" w:cs="Arial"/>
          <w:sz w:val="24"/>
          <w:szCs w:val="24"/>
        </w:rPr>
      </w:pPr>
    </w:p>
    <w:p w:rsidR="006C2E15" w:rsidRDefault="006C2E15" w:rsidP="006C2E15">
      <w:pPr>
        <w:contextualSpacing/>
        <w:jc w:val="both"/>
        <w:rPr>
          <w:rFonts w:ascii="Arial" w:hAnsi="Arial" w:cs="Arial"/>
          <w:sz w:val="24"/>
          <w:szCs w:val="24"/>
        </w:rPr>
      </w:pPr>
    </w:p>
    <w:p w:rsidR="006C2E15" w:rsidRPr="00C84C3C" w:rsidRDefault="006C2E15" w:rsidP="006C2E15">
      <w:pPr>
        <w:contextualSpacing/>
        <w:jc w:val="both"/>
        <w:rPr>
          <w:rFonts w:ascii="Arial" w:hAnsi="Arial" w:cs="Arial"/>
          <w:b/>
          <w:sz w:val="24"/>
          <w:szCs w:val="24"/>
        </w:rPr>
      </w:pPr>
      <w:r w:rsidRPr="00C84C3C">
        <w:rPr>
          <w:rFonts w:ascii="Arial" w:hAnsi="Arial" w:cs="Arial"/>
          <w:b/>
          <w:sz w:val="24"/>
          <w:szCs w:val="24"/>
        </w:rPr>
        <w:t>Eva Gallegos Díaz</w:t>
      </w:r>
    </w:p>
    <w:p w:rsidR="006C2E15" w:rsidRPr="008A7C61" w:rsidRDefault="006C2E15" w:rsidP="006C2E15">
      <w:pPr>
        <w:contextualSpacing/>
        <w:jc w:val="both"/>
        <w:rPr>
          <w:rFonts w:ascii="Arial" w:hAnsi="Arial" w:cs="Arial"/>
          <w:sz w:val="24"/>
          <w:szCs w:val="24"/>
        </w:rPr>
      </w:pPr>
      <w:r w:rsidRPr="000F5FC8">
        <w:rPr>
          <w:rFonts w:ascii="Arial" w:hAnsi="Arial" w:cs="Arial"/>
          <w:sz w:val="24"/>
          <w:szCs w:val="24"/>
        </w:rPr>
        <w:t xml:space="preserve">Secretaria </w:t>
      </w:r>
      <w:r>
        <w:rPr>
          <w:rFonts w:ascii="Arial" w:hAnsi="Arial" w:cs="Arial"/>
          <w:sz w:val="24"/>
          <w:szCs w:val="24"/>
        </w:rPr>
        <w:t>Técnica</w:t>
      </w:r>
    </w:p>
    <w:p w:rsidR="00F84E83" w:rsidRDefault="00986AA8"/>
    <w:p w:rsidR="009B5C74" w:rsidRDefault="009B5C74"/>
    <w:p w:rsidR="009B5C74" w:rsidRDefault="009B5C74"/>
    <w:p w:rsidR="009B5C74" w:rsidRDefault="009B5C74"/>
    <w:p w:rsidR="009B5C74" w:rsidRDefault="009B5C74"/>
    <w:p w:rsidR="009B5C74" w:rsidRDefault="009B5C74">
      <w:bookmarkStart w:id="0" w:name="_GoBack"/>
      <w:bookmarkEnd w:id="0"/>
    </w:p>
    <w:p w:rsidR="009B5C74" w:rsidRDefault="009B5C74"/>
    <w:p w:rsidR="009B5C74" w:rsidRDefault="009B5C74" w:rsidP="009B5C74">
      <w:pPr>
        <w:tabs>
          <w:tab w:val="left" w:pos="-720"/>
          <w:tab w:val="left" w:pos="0"/>
          <w:tab w:val="left" w:pos="720"/>
        </w:tabs>
        <w:suppressAutoHyphens/>
        <w:jc w:val="both"/>
        <w:rPr>
          <w:rFonts w:ascii="Arial" w:hAnsi="Arial" w:cs="Arial"/>
          <w:b/>
          <w:sz w:val="16"/>
          <w:szCs w:val="16"/>
        </w:rPr>
      </w:pPr>
      <w:r w:rsidRPr="003B171C">
        <w:rPr>
          <w:rFonts w:ascii="Arial" w:hAnsi="Arial" w:cs="Arial"/>
          <w:sz w:val="16"/>
          <w:szCs w:val="16"/>
        </w:rPr>
        <w:t>Esta hoja forma parte del</w:t>
      </w:r>
      <w:r>
        <w:rPr>
          <w:rFonts w:ascii="Arial" w:hAnsi="Arial" w:cs="Arial"/>
          <w:sz w:val="16"/>
          <w:szCs w:val="16"/>
        </w:rPr>
        <w:t xml:space="preserve"> Acta: </w:t>
      </w:r>
      <w:r w:rsidRPr="009B5C74">
        <w:rPr>
          <w:rFonts w:ascii="Arial" w:hAnsi="Arial" w:cs="Arial"/>
          <w:b/>
          <w:sz w:val="16"/>
          <w:szCs w:val="16"/>
        </w:rPr>
        <w:t>ACT.EXT.06/29/02/2016</w:t>
      </w:r>
      <w:r>
        <w:rPr>
          <w:rFonts w:ascii="Arial" w:hAnsi="Arial" w:cs="Arial"/>
          <w:b/>
          <w:sz w:val="16"/>
          <w:szCs w:val="16"/>
        </w:rPr>
        <w:t xml:space="preserve">, </w:t>
      </w:r>
      <w:r w:rsidRPr="009B5C74">
        <w:rPr>
          <w:rFonts w:ascii="Arial" w:hAnsi="Arial" w:cs="Arial"/>
          <w:sz w:val="16"/>
          <w:szCs w:val="16"/>
        </w:rPr>
        <w:t>de fecha 29 de febrero 2016</w:t>
      </w:r>
      <w:r>
        <w:rPr>
          <w:rFonts w:ascii="Arial" w:hAnsi="Arial" w:cs="Arial"/>
          <w:sz w:val="16"/>
          <w:szCs w:val="16"/>
        </w:rPr>
        <w:t xml:space="preserve">, correspondiente a la VI Sesión Extraordinaria del Consejo General del </w:t>
      </w:r>
      <w:r w:rsidRPr="003B171C">
        <w:rPr>
          <w:rFonts w:ascii="Arial" w:hAnsi="Arial" w:cs="Arial"/>
          <w:b/>
          <w:sz w:val="16"/>
          <w:szCs w:val="16"/>
        </w:rPr>
        <w:t>IDAIP</w:t>
      </w:r>
      <w:r>
        <w:rPr>
          <w:rFonts w:ascii="Arial" w:hAnsi="Arial" w:cs="Arial"/>
          <w:b/>
          <w:sz w:val="16"/>
          <w:szCs w:val="16"/>
        </w:rPr>
        <w:t>.</w:t>
      </w:r>
    </w:p>
    <w:p w:rsidR="009B5C74" w:rsidRDefault="009B5C74">
      <w:pPr>
        <w:rPr>
          <w:rFonts w:ascii="Arial" w:hAnsi="Arial" w:cs="Arial"/>
          <w:spacing w:val="-3"/>
          <w:sz w:val="16"/>
          <w:szCs w:val="16"/>
        </w:rPr>
      </w:pPr>
    </w:p>
    <w:p w:rsidR="009B5C74" w:rsidRDefault="009B5C74"/>
    <w:sectPr w:rsidR="009B5C74">
      <w:headerReference w:type="default" r:id="rId6"/>
      <w:foot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3CC2" w:rsidRDefault="00FB3CC2" w:rsidP="00FB3CC2">
      <w:pPr>
        <w:spacing w:after="0" w:line="240" w:lineRule="auto"/>
      </w:pPr>
      <w:r>
        <w:separator/>
      </w:r>
    </w:p>
  </w:endnote>
  <w:endnote w:type="continuationSeparator" w:id="0">
    <w:p w:rsidR="00FB3CC2" w:rsidRDefault="00FB3CC2" w:rsidP="00FB3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2815902"/>
      <w:docPartObj>
        <w:docPartGallery w:val="Page Numbers (Bottom of Page)"/>
        <w:docPartUnique/>
      </w:docPartObj>
    </w:sdtPr>
    <w:sdtEndPr/>
    <w:sdtContent>
      <w:p w:rsidR="006C2E15" w:rsidRDefault="006C2E15">
        <w:pPr>
          <w:pStyle w:val="Piedepgina"/>
          <w:jc w:val="right"/>
        </w:pPr>
        <w:r>
          <w:fldChar w:fldCharType="begin"/>
        </w:r>
        <w:r>
          <w:instrText>PAGE   \* MERGEFORMAT</w:instrText>
        </w:r>
        <w:r>
          <w:fldChar w:fldCharType="separate"/>
        </w:r>
        <w:r w:rsidR="00986AA8" w:rsidRPr="00986AA8">
          <w:rPr>
            <w:noProof/>
            <w:lang w:val="es-ES"/>
          </w:rPr>
          <w:t>6</w:t>
        </w:r>
        <w:r>
          <w:fldChar w:fldCharType="end"/>
        </w:r>
      </w:p>
    </w:sdtContent>
  </w:sdt>
  <w:p w:rsidR="006C2E15" w:rsidRDefault="006C2E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3CC2" w:rsidRDefault="00FB3CC2" w:rsidP="00FB3CC2">
      <w:pPr>
        <w:spacing w:after="0" w:line="240" w:lineRule="auto"/>
      </w:pPr>
      <w:r>
        <w:separator/>
      </w:r>
    </w:p>
  </w:footnote>
  <w:footnote w:type="continuationSeparator" w:id="0">
    <w:p w:rsidR="00FB3CC2" w:rsidRDefault="00FB3CC2" w:rsidP="00FB3C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CC2" w:rsidRPr="00E008CB" w:rsidRDefault="00FB3CC2" w:rsidP="00FB3CC2">
    <w:pPr>
      <w:spacing w:after="0" w:line="240" w:lineRule="auto"/>
      <w:jc w:val="right"/>
      <w:rPr>
        <w:rFonts w:ascii="Tahoma" w:hAnsi="Tahoma" w:cs="Tahoma"/>
      </w:rPr>
    </w:pPr>
    <w:r>
      <w:rPr>
        <w:rFonts w:ascii="Castellar" w:hAnsi="Castellar"/>
        <w:b/>
        <w:noProof/>
        <w:sz w:val="144"/>
        <w:szCs w:val="144"/>
        <w:lang w:eastAsia="es-MX"/>
      </w:rPr>
      <w:drawing>
        <wp:inline distT="0" distB="0" distL="0" distR="0" wp14:anchorId="7E6EBCED" wp14:editId="7952BBC4">
          <wp:extent cx="1647825" cy="771525"/>
          <wp:effectExtent l="0" t="0" r="9525" b="9525"/>
          <wp:docPr id="1" name="Imagen 1" descr="C:\Users\EVA\AppData\Local\Microsoft\Windows Live Mail\WLMDSS.tmp\WLM628A.tmp\LOGO IDAIP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AppData\Local\Microsoft\Windows Live Mail\WLMDSS.tmp\WLM628A.tmp\LOGO IDAIP 201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8385" cy="771787"/>
                  </a:xfrm>
                  <a:prstGeom prst="rect">
                    <a:avLst/>
                  </a:prstGeom>
                  <a:noFill/>
                  <a:ln>
                    <a:noFill/>
                  </a:ln>
                </pic:spPr>
              </pic:pic>
            </a:graphicData>
          </a:graphic>
        </wp:inline>
      </w:drawing>
    </w:r>
    <w:r>
      <w:rPr>
        <w:rFonts w:ascii="Tahoma" w:hAnsi="Tahoma" w:cs="Tahoma"/>
        <w:b/>
        <w:bCs/>
        <w:sz w:val="24"/>
      </w:rPr>
      <w:t xml:space="preserve">  </w:t>
    </w:r>
    <w:r w:rsidRPr="00E008CB">
      <w:rPr>
        <w:rFonts w:ascii="Tahoma" w:hAnsi="Tahoma" w:cs="Tahoma"/>
        <w:b/>
        <w:bCs/>
        <w:sz w:val="24"/>
      </w:rPr>
      <w:t>Instituto Duranguense de Acceso a la Información</w:t>
    </w:r>
  </w:p>
  <w:p w:rsidR="00FB3CC2" w:rsidRPr="003B7076" w:rsidRDefault="00FB3CC2" w:rsidP="00FB3CC2">
    <w:pPr>
      <w:pStyle w:val="Ttulo1"/>
      <w:spacing w:before="0" w:after="0" w:line="240" w:lineRule="auto"/>
      <w:jc w:val="right"/>
      <w:rPr>
        <w:rFonts w:cs="Tahoma"/>
        <w:b/>
        <w:bCs/>
        <w:sz w:val="24"/>
      </w:rPr>
    </w:pPr>
    <w:r w:rsidRPr="00F74641">
      <w:rPr>
        <w:rFonts w:cs="Tahoma"/>
        <w:b/>
        <w:bCs/>
        <w:sz w:val="24"/>
      </w:rPr>
      <w:t>Pública</w:t>
    </w:r>
    <w:r>
      <w:rPr>
        <w:rFonts w:cs="Tahoma"/>
        <w:b/>
        <w:bCs/>
        <w:sz w:val="24"/>
      </w:rPr>
      <w:t xml:space="preserve"> y de Protección de Datos Personales.</w:t>
    </w:r>
  </w:p>
  <w:p w:rsidR="00FB3CC2" w:rsidRPr="00F74641" w:rsidRDefault="00FB3CC2" w:rsidP="00FB3CC2">
    <w:pPr>
      <w:spacing w:line="240" w:lineRule="auto"/>
      <w:contextualSpacing/>
      <w:jc w:val="right"/>
      <w:rPr>
        <w:rFonts w:ascii="Tahoma" w:hAnsi="Tahoma" w:cs="Tahoma"/>
        <w:b/>
        <w:sz w:val="24"/>
        <w:szCs w:val="24"/>
      </w:rPr>
    </w:pPr>
  </w:p>
  <w:p w:rsidR="00FB3CC2" w:rsidRPr="00F74641" w:rsidRDefault="00FB3CC2" w:rsidP="00FB3CC2">
    <w:pPr>
      <w:spacing w:after="0" w:line="240" w:lineRule="auto"/>
      <w:contextualSpacing/>
      <w:jc w:val="right"/>
      <w:rPr>
        <w:rFonts w:ascii="Arial" w:hAnsi="Arial" w:cs="Arial"/>
        <w:b/>
        <w:sz w:val="24"/>
        <w:szCs w:val="24"/>
      </w:rPr>
    </w:pPr>
    <w:r w:rsidRPr="00F74641">
      <w:rPr>
        <w:rFonts w:ascii="Arial" w:hAnsi="Arial" w:cs="Arial"/>
        <w:b/>
        <w:sz w:val="24"/>
        <w:szCs w:val="24"/>
      </w:rPr>
      <w:t xml:space="preserve">ACTA DE LA SESION </w:t>
    </w:r>
    <w:r>
      <w:rPr>
        <w:rFonts w:ascii="Arial" w:hAnsi="Arial" w:cs="Arial"/>
        <w:b/>
        <w:sz w:val="24"/>
        <w:szCs w:val="24"/>
      </w:rPr>
      <w:t xml:space="preserve">EXTRAORDINARIA </w:t>
    </w:r>
    <w:r w:rsidRPr="00F74641">
      <w:rPr>
        <w:rFonts w:ascii="Arial" w:hAnsi="Arial" w:cs="Arial"/>
        <w:b/>
        <w:sz w:val="24"/>
        <w:szCs w:val="24"/>
      </w:rPr>
      <w:t>DEL</w:t>
    </w:r>
  </w:p>
  <w:p w:rsidR="00FB3CC2" w:rsidRDefault="00FB3CC2" w:rsidP="00FB3CC2">
    <w:pPr>
      <w:pStyle w:val="Encabezado"/>
      <w:rPr>
        <w:rFonts w:ascii="Arial" w:hAnsi="Arial" w:cs="Arial"/>
        <w:b/>
        <w:sz w:val="24"/>
        <w:szCs w:val="24"/>
      </w:rPr>
    </w:pPr>
    <w:r>
      <w:rPr>
        <w:rFonts w:ascii="Arial" w:hAnsi="Arial" w:cs="Arial"/>
        <w:b/>
        <w:sz w:val="24"/>
        <w:szCs w:val="24"/>
      </w:rPr>
      <w:tab/>
    </w:r>
    <w:r>
      <w:rPr>
        <w:rFonts w:ascii="Arial" w:hAnsi="Arial" w:cs="Arial"/>
        <w:b/>
        <w:sz w:val="24"/>
        <w:szCs w:val="24"/>
      </w:rPr>
      <w:tab/>
      <w:t xml:space="preserve">29 </w:t>
    </w:r>
    <w:r w:rsidRPr="00F74641">
      <w:rPr>
        <w:rFonts w:ascii="Arial" w:hAnsi="Arial" w:cs="Arial"/>
        <w:b/>
        <w:sz w:val="24"/>
        <w:szCs w:val="24"/>
      </w:rPr>
      <w:t xml:space="preserve">DE </w:t>
    </w:r>
    <w:r>
      <w:rPr>
        <w:rFonts w:ascii="Arial" w:hAnsi="Arial" w:cs="Arial"/>
        <w:b/>
        <w:sz w:val="24"/>
        <w:szCs w:val="24"/>
      </w:rPr>
      <w:t xml:space="preserve">FEBRERO </w:t>
    </w:r>
    <w:r w:rsidRPr="00F74641">
      <w:rPr>
        <w:rFonts w:ascii="Arial" w:hAnsi="Arial" w:cs="Arial"/>
        <w:b/>
        <w:sz w:val="24"/>
        <w:szCs w:val="24"/>
      </w:rPr>
      <w:t>DE 201</w:t>
    </w:r>
    <w:r>
      <w:rPr>
        <w:rFonts w:ascii="Arial" w:hAnsi="Arial" w:cs="Arial"/>
        <w:b/>
        <w:sz w:val="24"/>
        <w:szCs w:val="24"/>
      </w:rPr>
      <w:t>6</w:t>
    </w:r>
  </w:p>
  <w:p w:rsidR="00FB3CC2" w:rsidRDefault="00FB3CC2">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CC2"/>
    <w:rsid w:val="00135385"/>
    <w:rsid w:val="00146623"/>
    <w:rsid w:val="0015591C"/>
    <w:rsid w:val="001C6592"/>
    <w:rsid w:val="00286C14"/>
    <w:rsid w:val="00294580"/>
    <w:rsid w:val="003440BD"/>
    <w:rsid w:val="003737D8"/>
    <w:rsid w:val="003D2F02"/>
    <w:rsid w:val="003E3328"/>
    <w:rsid w:val="004333BA"/>
    <w:rsid w:val="004358A0"/>
    <w:rsid w:val="00475679"/>
    <w:rsid w:val="00505A48"/>
    <w:rsid w:val="0057163F"/>
    <w:rsid w:val="00583C68"/>
    <w:rsid w:val="00591A55"/>
    <w:rsid w:val="005D3B8E"/>
    <w:rsid w:val="006C2E15"/>
    <w:rsid w:val="007F5A66"/>
    <w:rsid w:val="0083668B"/>
    <w:rsid w:val="008E7812"/>
    <w:rsid w:val="008F093E"/>
    <w:rsid w:val="00906717"/>
    <w:rsid w:val="00925DD1"/>
    <w:rsid w:val="009532F3"/>
    <w:rsid w:val="00986AA8"/>
    <w:rsid w:val="009B5C74"/>
    <w:rsid w:val="009F7EEC"/>
    <w:rsid w:val="00A82AB4"/>
    <w:rsid w:val="00B361B3"/>
    <w:rsid w:val="00B81EBE"/>
    <w:rsid w:val="00C25541"/>
    <w:rsid w:val="00CB443C"/>
    <w:rsid w:val="00CC7420"/>
    <w:rsid w:val="00CF3CB8"/>
    <w:rsid w:val="00D11E43"/>
    <w:rsid w:val="00D41E36"/>
    <w:rsid w:val="00D90ECB"/>
    <w:rsid w:val="00E13C4A"/>
    <w:rsid w:val="00E61601"/>
    <w:rsid w:val="00EF1F58"/>
    <w:rsid w:val="00F5153A"/>
    <w:rsid w:val="00FA123A"/>
    <w:rsid w:val="00FB3C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C2286E-12F2-48DC-9C2E-6764A6BBE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CC2"/>
  </w:style>
  <w:style w:type="paragraph" w:styleId="Ttulo1">
    <w:name w:val="heading 1"/>
    <w:aliases w:val="Eva 1"/>
    <w:basedOn w:val="Normal"/>
    <w:link w:val="Ttulo1Car"/>
    <w:qFormat/>
    <w:rsid w:val="00FB3CC2"/>
    <w:pPr>
      <w:keepNext/>
      <w:spacing w:before="240" w:after="240" w:line="360" w:lineRule="auto"/>
      <w:jc w:val="center"/>
      <w:outlineLvl w:val="0"/>
    </w:pPr>
    <w:rPr>
      <w:rFonts w:ascii="Tahoma" w:eastAsia="Times New Roman" w:hAnsi="Tahoma" w:cs="Times New Roman"/>
      <w:kern w:val="28"/>
      <w:sz w:val="28"/>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B3C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3CC2"/>
  </w:style>
  <w:style w:type="paragraph" w:styleId="Piedepgina">
    <w:name w:val="footer"/>
    <w:basedOn w:val="Normal"/>
    <w:link w:val="PiedepginaCar"/>
    <w:uiPriority w:val="99"/>
    <w:unhideWhenUsed/>
    <w:rsid w:val="00FB3C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3CC2"/>
  </w:style>
  <w:style w:type="character" w:customStyle="1" w:styleId="Ttulo1Car">
    <w:name w:val="Título 1 Car"/>
    <w:aliases w:val="Eva 1 Car"/>
    <w:basedOn w:val="Fuentedeprrafopredeter"/>
    <w:link w:val="Ttulo1"/>
    <w:rsid w:val="00FB3CC2"/>
    <w:rPr>
      <w:rFonts w:ascii="Tahoma" w:eastAsia="Times New Roman" w:hAnsi="Tahoma" w:cs="Times New Roman"/>
      <w:kern w:val="28"/>
      <w:sz w:val="28"/>
      <w:szCs w:val="24"/>
      <w:lang w:val="es-ES" w:eastAsia="es-ES"/>
    </w:rPr>
  </w:style>
  <w:style w:type="paragraph" w:styleId="Textodeglobo">
    <w:name w:val="Balloon Text"/>
    <w:basedOn w:val="Normal"/>
    <w:link w:val="TextodegloboCar"/>
    <w:uiPriority w:val="99"/>
    <w:semiHidden/>
    <w:unhideWhenUsed/>
    <w:rsid w:val="00FB3C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3C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643</TotalTime>
  <Pages>6</Pages>
  <Words>1690</Words>
  <Characters>9298</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EVA</cp:lastModifiedBy>
  <cp:revision>14</cp:revision>
  <cp:lastPrinted>2016-03-15T17:23:00Z</cp:lastPrinted>
  <dcterms:created xsi:type="dcterms:W3CDTF">2016-03-01T03:25:00Z</dcterms:created>
  <dcterms:modified xsi:type="dcterms:W3CDTF">2016-03-15T19:02:00Z</dcterms:modified>
</cp:coreProperties>
</file>